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B3A3A" w14:textId="77777777" w:rsidR="0003740C" w:rsidRDefault="0003740C" w:rsidP="0003740C">
      <w:pPr>
        <w:pStyle w:val="Heading3"/>
      </w:pPr>
      <w:bookmarkStart w:id="0" w:name="_Toc251061581"/>
    </w:p>
    <w:p w14:paraId="12C5A5FB" w14:textId="7B9A8B2B" w:rsidR="00157FE1" w:rsidRPr="000A77EA" w:rsidRDefault="004D6A01" w:rsidP="00B27480">
      <w:pPr>
        <w:pStyle w:val="Heading3"/>
      </w:pPr>
      <w:r>
        <w:t xml:space="preserve">Job Description: </w:t>
      </w:r>
      <w:bookmarkEnd w:id="0"/>
      <w:r w:rsidR="00B27480">
        <w:t xml:space="preserve"> </w:t>
      </w:r>
      <w:r w:rsidR="001F1721">
        <w:t>MFC Shift Officer</w:t>
      </w:r>
      <w:r w:rsidR="00F875A5">
        <w:tab/>
      </w:r>
      <w:r w:rsidR="00B27480">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157FE1" w:rsidRPr="006B581A" w14:paraId="35F3D196" w14:textId="77777777" w:rsidTr="6A0AAB9C">
        <w:tc>
          <w:tcPr>
            <w:tcW w:w="9468" w:type="dxa"/>
            <w:tcBorders>
              <w:bottom w:val="single" w:sz="4" w:space="0" w:color="auto"/>
            </w:tcBorders>
            <w:shd w:val="clear" w:color="auto" w:fill="31849B" w:themeFill="accent5" w:themeFillShade="BF"/>
          </w:tcPr>
          <w:p w14:paraId="437D38AB" w14:textId="77777777" w:rsidR="00157FE1" w:rsidRPr="006B581A" w:rsidRDefault="00157FE1" w:rsidP="00157FE1">
            <w:pPr>
              <w:pStyle w:val="Header"/>
              <w:tabs>
                <w:tab w:val="clear" w:pos="4153"/>
                <w:tab w:val="clear" w:pos="8306"/>
              </w:tabs>
              <w:rPr>
                <w:rFonts w:ascii="Calibri" w:hAnsi="Calibri"/>
                <w:noProof/>
                <w:color w:val="FFFFFF"/>
                <w:sz w:val="22"/>
                <w:szCs w:val="22"/>
              </w:rPr>
            </w:pPr>
            <w:r w:rsidRPr="006B581A">
              <w:rPr>
                <w:rFonts w:ascii="Calibri" w:hAnsi="Calibri"/>
                <w:b/>
                <w:color w:val="FFFFFF"/>
                <w:sz w:val="22"/>
                <w:szCs w:val="22"/>
              </w:rPr>
              <w:t xml:space="preserve">Job Title: </w:t>
            </w:r>
          </w:p>
        </w:tc>
      </w:tr>
      <w:tr w:rsidR="00157FE1" w:rsidRPr="0088775C" w14:paraId="0170F393" w14:textId="77777777" w:rsidTr="006B581A">
        <w:tc>
          <w:tcPr>
            <w:tcW w:w="9468" w:type="dxa"/>
            <w:tcBorders>
              <w:top w:val="single" w:sz="4" w:space="0" w:color="auto"/>
              <w:bottom w:val="single" w:sz="4" w:space="0" w:color="auto"/>
            </w:tcBorders>
          </w:tcPr>
          <w:p w14:paraId="65BC3CAF" w14:textId="1AF9CFA5" w:rsidR="00157FE1" w:rsidRPr="004A3A0F" w:rsidRDefault="00023189" w:rsidP="00EA4148">
            <w:pPr>
              <w:pStyle w:val="Header"/>
              <w:tabs>
                <w:tab w:val="clear" w:pos="4153"/>
                <w:tab w:val="clear" w:pos="8306"/>
              </w:tabs>
              <w:rPr>
                <w:rFonts w:ascii="Calibri" w:hAnsi="Calibri"/>
                <w:bCs/>
                <w:noProof/>
                <w:color w:val="FF0000"/>
                <w:sz w:val="22"/>
                <w:szCs w:val="22"/>
              </w:rPr>
            </w:pPr>
            <w:r>
              <w:rPr>
                <w:rFonts w:ascii="Calibri" w:hAnsi="Calibri"/>
                <w:b/>
                <w:sz w:val="22"/>
                <w:szCs w:val="22"/>
              </w:rPr>
              <w:t xml:space="preserve"> </w:t>
            </w:r>
            <w:r w:rsidR="001F1721">
              <w:rPr>
                <w:sz w:val="22"/>
                <w:szCs w:val="22"/>
              </w:rPr>
              <w:t>MFC Shift Officer</w:t>
            </w:r>
          </w:p>
        </w:tc>
      </w:tr>
      <w:tr w:rsidR="00157FE1" w:rsidRPr="0088775C" w14:paraId="6E787DB0" w14:textId="77777777" w:rsidTr="6A0AAB9C">
        <w:tc>
          <w:tcPr>
            <w:tcW w:w="9468" w:type="dxa"/>
            <w:tcBorders>
              <w:bottom w:val="single" w:sz="4" w:space="0" w:color="auto"/>
            </w:tcBorders>
            <w:shd w:val="clear" w:color="auto" w:fill="31849B" w:themeFill="accent5" w:themeFillShade="BF"/>
          </w:tcPr>
          <w:p w14:paraId="653CF464" w14:textId="77777777" w:rsidR="00157FE1" w:rsidRPr="006B581A" w:rsidRDefault="00157FE1" w:rsidP="00157FE1">
            <w:pPr>
              <w:pStyle w:val="Header"/>
              <w:tabs>
                <w:tab w:val="clear" w:pos="4153"/>
                <w:tab w:val="clear" w:pos="8306"/>
              </w:tabs>
              <w:rPr>
                <w:rFonts w:ascii="Calibri" w:hAnsi="Calibri"/>
                <w:b/>
                <w:color w:val="FFFFFF"/>
                <w:sz w:val="22"/>
                <w:szCs w:val="22"/>
              </w:rPr>
            </w:pPr>
            <w:r w:rsidRPr="006B581A">
              <w:rPr>
                <w:rFonts w:ascii="Calibri" w:hAnsi="Calibri"/>
                <w:b/>
                <w:color w:val="FFFFFF"/>
                <w:sz w:val="22"/>
                <w:szCs w:val="22"/>
              </w:rPr>
              <w:t>Department:</w:t>
            </w:r>
            <w:r w:rsidRPr="006B581A">
              <w:rPr>
                <w:rFonts w:ascii="Calibri" w:hAnsi="Calibri"/>
                <w:snapToGrid w:val="0"/>
                <w:color w:val="FFFFFF"/>
                <w:sz w:val="22"/>
                <w:szCs w:val="22"/>
                <w:lang w:val="en-US" w:eastAsia="en-US"/>
              </w:rPr>
              <w:t xml:space="preserve"> </w:t>
            </w:r>
          </w:p>
        </w:tc>
      </w:tr>
      <w:tr w:rsidR="00157FE1" w:rsidRPr="0088775C" w14:paraId="425874DC" w14:textId="77777777" w:rsidTr="006B581A">
        <w:trPr>
          <w:trHeight w:val="298"/>
        </w:trPr>
        <w:tc>
          <w:tcPr>
            <w:tcW w:w="9468" w:type="dxa"/>
            <w:tcBorders>
              <w:top w:val="single" w:sz="4" w:space="0" w:color="auto"/>
              <w:bottom w:val="single" w:sz="4" w:space="0" w:color="auto"/>
            </w:tcBorders>
          </w:tcPr>
          <w:p w14:paraId="1F7ABAAE" w14:textId="2C521F05" w:rsidR="00157FE1" w:rsidRPr="0088775C" w:rsidRDefault="00802EF3" w:rsidP="00BB2B0F">
            <w:pPr>
              <w:pStyle w:val="Header"/>
              <w:tabs>
                <w:tab w:val="clear" w:pos="4153"/>
                <w:tab w:val="clear" w:pos="8306"/>
              </w:tabs>
              <w:rPr>
                <w:rFonts w:ascii="Calibri" w:hAnsi="Calibri"/>
                <w:bCs/>
                <w:sz w:val="22"/>
                <w:szCs w:val="22"/>
              </w:rPr>
            </w:pPr>
            <w:r>
              <w:rPr>
                <w:rFonts w:ascii="Calibri" w:hAnsi="Calibri"/>
                <w:bCs/>
                <w:sz w:val="22"/>
                <w:szCs w:val="22"/>
              </w:rPr>
              <w:t>Branch Fulfilment Team</w:t>
            </w:r>
          </w:p>
        </w:tc>
      </w:tr>
      <w:tr w:rsidR="00157FE1" w:rsidRPr="0088775C" w14:paraId="3967A5F4" w14:textId="77777777" w:rsidTr="6A0AAB9C">
        <w:tc>
          <w:tcPr>
            <w:tcW w:w="9468" w:type="dxa"/>
            <w:tcBorders>
              <w:top w:val="single" w:sz="4" w:space="0" w:color="auto"/>
              <w:bottom w:val="single" w:sz="4" w:space="0" w:color="auto"/>
            </w:tcBorders>
            <w:shd w:val="clear" w:color="auto" w:fill="31849B" w:themeFill="accent5" w:themeFillShade="BF"/>
          </w:tcPr>
          <w:p w14:paraId="5687F8FB" w14:textId="77777777" w:rsidR="00157FE1" w:rsidRPr="006B581A" w:rsidRDefault="00157FE1" w:rsidP="00157FE1">
            <w:pPr>
              <w:pStyle w:val="Header"/>
              <w:tabs>
                <w:tab w:val="clear" w:pos="4153"/>
                <w:tab w:val="clear" w:pos="8306"/>
              </w:tabs>
              <w:rPr>
                <w:rFonts w:ascii="Calibri" w:hAnsi="Calibri"/>
                <w:noProof/>
                <w:color w:val="FFFFFF"/>
                <w:sz w:val="22"/>
                <w:szCs w:val="22"/>
              </w:rPr>
            </w:pPr>
            <w:r w:rsidRPr="006B581A">
              <w:rPr>
                <w:rFonts w:ascii="Calibri" w:hAnsi="Calibri"/>
                <w:b/>
                <w:color w:val="FFFFFF"/>
                <w:sz w:val="22"/>
                <w:szCs w:val="22"/>
              </w:rPr>
              <w:t xml:space="preserve">Profession </w:t>
            </w:r>
            <w:r w:rsidRPr="006B581A">
              <w:rPr>
                <w:rFonts w:ascii="Calibri" w:hAnsi="Calibri"/>
                <w:b/>
                <w:i/>
                <w:color w:val="FFFFFF"/>
                <w:sz w:val="22"/>
                <w:szCs w:val="22"/>
              </w:rPr>
              <w:t>(Marketing, Finance, etc.):</w:t>
            </w:r>
          </w:p>
        </w:tc>
      </w:tr>
      <w:tr w:rsidR="00157FE1" w:rsidRPr="0088775C" w14:paraId="005FD922" w14:textId="77777777" w:rsidTr="006B581A">
        <w:tc>
          <w:tcPr>
            <w:tcW w:w="9468" w:type="dxa"/>
            <w:tcBorders>
              <w:top w:val="single" w:sz="4" w:space="0" w:color="auto"/>
              <w:bottom w:val="single" w:sz="4" w:space="0" w:color="auto"/>
            </w:tcBorders>
          </w:tcPr>
          <w:p w14:paraId="58564347" w14:textId="77777777" w:rsidR="00157FE1" w:rsidRPr="0088775C" w:rsidRDefault="00157FE1" w:rsidP="00157FE1">
            <w:pPr>
              <w:pStyle w:val="Header"/>
              <w:tabs>
                <w:tab w:val="clear" w:pos="4153"/>
                <w:tab w:val="clear" w:pos="8306"/>
              </w:tabs>
              <w:rPr>
                <w:rFonts w:ascii="Calibri" w:hAnsi="Calibri"/>
                <w:bCs/>
                <w:sz w:val="22"/>
                <w:szCs w:val="22"/>
              </w:rPr>
            </w:pPr>
            <w:r w:rsidRPr="0088775C">
              <w:rPr>
                <w:rFonts w:ascii="Calibri" w:hAnsi="Calibri"/>
                <w:bCs/>
                <w:sz w:val="22"/>
                <w:szCs w:val="22"/>
              </w:rPr>
              <w:t xml:space="preserve">Supply Chain </w:t>
            </w:r>
          </w:p>
        </w:tc>
      </w:tr>
      <w:tr w:rsidR="00157FE1" w:rsidRPr="0088775C" w14:paraId="086CEB84" w14:textId="77777777" w:rsidTr="6A0AAB9C">
        <w:tc>
          <w:tcPr>
            <w:tcW w:w="9468" w:type="dxa"/>
            <w:tcBorders>
              <w:bottom w:val="single" w:sz="4" w:space="0" w:color="auto"/>
            </w:tcBorders>
            <w:shd w:val="clear" w:color="auto" w:fill="31849B" w:themeFill="accent5" w:themeFillShade="BF"/>
          </w:tcPr>
          <w:p w14:paraId="781994C3" w14:textId="77777777" w:rsidR="00157FE1" w:rsidRPr="006B581A" w:rsidRDefault="00157FE1" w:rsidP="006B581A">
            <w:pPr>
              <w:pStyle w:val="Header"/>
              <w:tabs>
                <w:tab w:val="clear" w:pos="4153"/>
                <w:tab w:val="clear" w:pos="8306"/>
              </w:tabs>
              <w:rPr>
                <w:rFonts w:ascii="Calibri" w:hAnsi="Calibri"/>
                <w:b/>
                <w:color w:val="FFFFFF"/>
                <w:sz w:val="22"/>
                <w:szCs w:val="22"/>
              </w:rPr>
            </w:pPr>
            <w:r w:rsidRPr="006B581A">
              <w:rPr>
                <w:rFonts w:ascii="Calibri" w:hAnsi="Calibri"/>
                <w:b/>
                <w:color w:val="FFFFFF"/>
                <w:sz w:val="22"/>
                <w:szCs w:val="22"/>
              </w:rPr>
              <w:t xml:space="preserve">Work Level: </w:t>
            </w:r>
            <w:r w:rsidRPr="006B581A">
              <w:rPr>
                <w:rFonts w:ascii="Calibri" w:hAnsi="Calibri"/>
                <w:b/>
                <w:color w:val="FFFFFF"/>
                <w:sz w:val="22"/>
                <w:szCs w:val="22"/>
              </w:rPr>
              <w:tab/>
            </w:r>
          </w:p>
        </w:tc>
      </w:tr>
      <w:tr w:rsidR="00157FE1" w:rsidRPr="0088775C" w14:paraId="223B5623" w14:textId="77777777" w:rsidTr="006B581A">
        <w:tc>
          <w:tcPr>
            <w:tcW w:w="9468" w:type="dxa"/>
            <w:tcBorders>
              <w:top w:val="single" w:sz="4" w:space="0" w:color="auto"/>
              <w:bottom w:val="single" w:sz="4" w:space="0" w:color="auto"/>
            </w:tcBorders>
          </w:tcPr>
          <w:p w14:paraId="5593CD64" w14:textId="289AAF07" w:rsidR="00157FE1" w:rsidRPr="0088775C" w:rsidRDefault="00BB2B0F" w:rsidP="00157FE1">
            <w:pPr>
              <w:pStyle w:val="Header"/>
              <w:tabs>
                <w:tab w:val="clear" w:pos="4153"/>
                <w:tab w:val="clear" w:pos="8306"/>
              </w:tabs>
              <w:rPr>
                <w:rFonts w:ascii="Calibri" w:hAnsi="Calibri"/>
                <w:bCs/>
                <w:sz w:val="22"/>
                <w:szCs w:val="22"/>
              </w:rPr>
            </w:pPr>
            <w:r>
              <w:rPr>
                <w:rFonts w:ascii="Calibri" w:hAnsi="Calibri"/>
                <w:bCs/>
                <w:sz w:val="22"/>
                <w:szCs w:val="22"/>
              </w:rPr>
              <w:t xml:space="preserve">  </w:t>
            </w:r>
            <w:r w:rsidR="00B27480">
              <w:rPr>
                <w:rFonts w:ascii="Calibri" w:hAnsi="Calibri"/>
                <w:bCs/>
                <w:sz w:val="22"/>
                <w:szCs w:val="22"/>
              </w:rPr>
              <w:t>WL</w:t>
            </w:r>
            <w:r w:rsidR="00C419B0">
              <w:rPr>
                <w:rFonts w:ascii="Calibri" w:hAnsi="Calibri"/>
                <w:bCs/>
                <w:sz w:val="22"/>
                <w:szCs w:val="22"/>
              </w:rPr>
              <w:t xml:space="preserve"> </w:t>
            </w:r>
            <w:r w:rsidR="005B4287">
              <w:rPr>
                <w:rFonts w:ascii="Calibri" w:hAnsi="Calibri"/>
                <w:bCs/>
                <w:sz w:val="22"/>
                <w:szCs w:val="22"/>
              </w:rPr>
              <w:t>1</w:t>
            </w:r>
            <w:r w:rsidR="001F1721">
              <w:rPr>
                <w:rFonts w:ascii="Calibri" w:hAnsi="Calibri"/>
                <w:bCs/>
                <w:sz w:val="22"/>
                <w:szCs w:val="22"/>
              </w:rPr>
              <w:t>B/1C</w:t>
            </w:r>
          </w:p>
        </w:tc>
      </w:tr>
      <w:tr w:rsidR="00157FE1" w:rsidRPr="0088775C" w14:paraId="7781EC77" w14:textId="77777777" w:rsidTr="6A0AAB9C">
        <w:tc>
          <w:tcPr>
            <w:tcW w:w="9468" w:type="dxa"/>
            <w:tcBorders>
              <w:bottom w:val="single" w:sz="4" w:space="0" w:color="auto"/>
            </w:tcBorders>
            <w:shd w:val="clear" w:color="auto" w:fill="31849B" w:themeFill="accent5" w:themeFillShade="BF"/>
          </w:tcPr>
          <w:p w14:paraId="59644A44" w14:textId="77777777" w:rsidR="00157FE1" w:rsidRPr="006B581A" w:rsidRDefault="00157FE1" w:rsidP="00157FE1">
            <w:pPr>
              <w:pStyle w:val="Header"/>
              <w:tabs>
                <w:tab w:val="clear" w:pos="4153"/>
                <w:tab w:val="clear" w:pos="8306"/>
              </w:tabs>
              <w:rPr>
                <w:rFonts w:ascii="Calibri" w:hAnsi="Calibri"/>
                <w:noProof/>
                <w:color w:val="FFFFFF"/>
                <w:sz w:val="22"/>
                <w:szCs w:val="22"/>
              </w:rPr>
            </w:pPr>
            <w:r w:rsidRPr="006B581A">
              <w:rPr>
                <w:rFonts w:ascii="Calibri" w:hAnsi="Calibri"/>
                <w:b/>
                <w:color w:val="FFFFFF"/>
                <w:sz w:val="22"/>
                <w:szCs w:val="22"/>
              </w:rPr>
              <w:t xml:space="preserve">Location </w:t>
            </w:r>
            <w:r w:rsidRPr="006B581A">
              <w:rPr>
                <w:rFonts w:ascii="Calibri" w:hAnsi="Calibri"/>
                <w:b/>
                <w:i/>
                <w:color w:val="FFFFFF"/>
                <w:sz w:val="22"/>
                <w:szCs w:val="22"/>
              </w:rPr>
              <w:t xml:space="preserve">(City, Country): </w:t>
            </w:r>
          </w:p>
        </w:tc>
      </w:tr>
      <w:tr w:rsidR="00157FE1" w:rsidRPr="0088775C" w14:paraId="5AE87B32" w14:textId="77777777" w:rsidTr="006B581A">
        <w:trPr>
          <w:trHeight w:val="341"/>
        </w:trPr>
        <w:tc>
          <w:tcPr>
            <w:tcW w:w="9468" w:type="dxa"/>
            <w:tcBorders>
              <w:top w:val="single" w:sz="4" w:space="0" w:color="auto"/>
              <w:bottom w:val="single" w:sz="4" w:space="0" w:color="auto"/>
            </w:tcBorders>
          </w:tcPr>
          <w:p w14:paraId="4E59824C" w14:textId="0B3AF65C" w:rsidR="00157FE1" w:rsidRPr="0088775C" w:rsidRDefault="000C4088" w:rsidP="00157FE1">
            <w:pPr>
              <w:pStyle w:val="Header"/>
              <w:tabs>
                <w:tab w:val="clear" w:pos="4153"/>
                <w:tab w:val="clear" w:pos="8306"/>
              </w:tabs>
              <w:rPr>
                <w:rFonts w:ascii="Calibri" w:hAnsi="Calibri"/>
                <w:bCs/>
                <w:sz w:val="22"/>
                <w:szCs w:val="22"/>
              </w:rPr>
            </w:pPr>
            <w:r>
              <w:rPr>
                <w:rFonts w:ascii="Calibri" w:hAnsi="Calibri"/>
                <w:bCs/>
                <w:sz w:val="22"/>
                <w:szCs w:val="22"/>
              </w:rPr>
              <w:t>Mumbai/ Delhi/Bangalore/Hyderabad/Kolkata</w:t>
            </w:r>
          </w:p>
        </w:tc>
      </w:tr>
      <w:tr w:rsidR="00157FE1" w:rsidRPr="0088775C" w14:paraId="36BA12FC" w14:textId="77777777" w:rsidTr="6A0AAB9C">
        <w:tblPrEx>
          <w:tblBorders>
            <w:bottom w:val="dotted" w:sz="4" w:space="0" w:color="auto"/>
            <w:insideH w:val="none" w:sz="0" w:space="0" w:color="auto"/>
            <w:insideV w:val="none" w:sz="0" w:space="0" w:color="auto"/>
          </w:tblBorders>
        </w:tblPrEx>
        <w:tc>
          <w:tcPr>
            <w:tcW w:w="9468" w:type="dxa"/>
            <w:tcBorders>
              <w:top w:val="single" w:sz="4" w:space="0" w:color="auto"/>
              <w:bottom w:val="single" w:sz="4" w:space="0" w:color="auto"/>
            </w:tcBorders>
            <w:shd w:val="clear" w:color="auto" w:fill="31849B" w:themeFill="accent5" w:themeFillShade="BF"/>
          </w:tcPr>
          <w:p w14:paraId="23CB01FC" w14:textId="77777777" w:rsidR="00157FE1" w:rsidRPr="006B581A" w:rsidRDefault="00157FE1" w:rsidP="00157FE1">
            <w:pPr>
              <w:pStyle w:val="Header"/>
              <w:tabs>
                <w:tab w:val="clear" w:pos="4153"/>
                <w:tab w:val="clear" w:pos="8306"/>
              </w:tabs>
              <w:rPr>
                <w:rFonts w:ascii="Calibri" w:hAnsi="Calibri"/>
                <w:b/>
                <w:noProof/>
                <w:color w:val="FFFFFF"/>
                <w:sz w:val="22"/>
                <w:szCs w:val="22"/>
              </w:rPr>
            </w:pPr>
            <w:r w:rsidRPr="006B581A">
              <w:rPr>
                <w:rFonts w:ascii="Calibri" w:hAnsi="Calibri"/>
                <w:b/>
                <w:noProof/>
                <w:color w:val="FFFFFF"/>
                <w:sz w:val="22"/>
                <w:szCs w:val="22"/>
              </w:rPr>
              <w:t>Main Job Purpose:</w:t>
            </w:r>
          </w:p>
          <w:p w14:paraId="3E17EBB3" w14:textId="77777777" w:rsidR="00157FE1" w:rsidRPr="006B581A" w:rsidRDefault="00157FE1" w:rsidP="00157FE1">
            <w:pPr>
              <w:pStyle w:val="Header"/>
              <w:tabs>
                <w:tab w:val="clear" w:pos="4153"/>
                <w:tab w:val="clear" w:pos="8306"/>
              </w:tabs>
              <w:rPr>
                <w:rFonts w:ascii="Calibri" w:hAnsi="Calibri"/>
                <w:noProof/>
                <w:color w:val="FFFFFF"/>
                <w:sz w:val="18"/>
                <w:szCs w:val="18"/>
              </w:rPr>
            </w:pPr>
            <w:r w:rsidRPr="006B581A">
              <w:rPr>
                <w:rFonts w:ascii="Calibri" w:hAnsi="Calibri"/>
                <w:i/>
                <w:color w:val="FFFFFF"/>
                <w:sz w:val="18"/>
                <w:szCs w:val="18"/>
              </w:rPr>
              <w:t>(A concise statement setting out the main purpose and objectives of the job.)</w:t>
            </w:r>
          </w:p>
        </w:tc>
      </w:tr>
      <w:tr w:rsidR="00157FE1" w:rsidRPr="0088775C" w14:paraId="456E0FCB" w14:textId="77777777" w:rsidTr="006B581A">
        <w:tc>
          <w:tcPr>
            <w:tcW w:w="9468" w:type="dxa"/>
            <w:tcBorders>
              <w:top w:val="single" w:sz="4" w:space="0" w:color="auto"/>
              <w:bottom w:val="single" w:sz="4" w:space="0" w:color="auto"/>
            </w:tcBorders>
          </w:tcPr>
          <w:p w14:paraId="69DFA9C5" w14:textId="0CC346CE" w:rsidR="00CE15C5" w:rsidRPr="00CE15C5" w:rsidRDefault="00CE15C5" w:rsidP="00CE15C5">
            <w:pPr>
              <w:rPr>
                <w:rFonts w:ascii="Calibri" w:hAnsi="Calibri"/>
                <w:bCs/>
                <w:sz w:val="22"/>
                <w:szCs w:val="22"/>
                <w:lang w:eastAsia="ko-KR"/>
              </w:rPr>
            </w:pPr>
            <w:r w:rsidRPr="00CE15C5">
              <w:rPr>
                <w:rFonts w:ascii="Calibri" w:hAnsi="Calibri"/>
                <w:bCs/>
                <w:sz w:val="22"/>
                <w:szCs w:val="22"/>
                <w:lang w:eastAsia="ko-KR"/>
              </w:rPr>
              <w:t xml:space="preserve">To drive </w:t>
            </w:r>
            <w:r w:rsidR="00EE15DF" w:rsidRPr="0036497B">
              <w:rPr>
                <w:rFonts w:ascii="Calibri" w:hAnsi="Calibri"/>
                <w:bCs/>
                <w:sz w:val="22"/>
                <w:szCs w:val="22"/>
                <w:lang w:eastAsia="ko-KR"/>
              </w:rPr>
              <w:t>warehouse fulfilment</w:t>
            </w:r>
            <w:r w:rsidR="00EE15DF">
              <w:rPr>
                <w:rFonts w:ascii="Calibri" w:hAnsi="Calibri"/>
                <w:bCs/>
                <w:sz w:val="22"/>
                <w:szCs w:val="22"/>
                <w:lang w:eastAsia="ko-KR"/>
              </w:rPr>
              <w:t xml:space="preserve"> </w:t>
            </w:r>
            <w:r w:rsidRPr="00CE15C5">
              <w:rPr>
                <w:rFonts w:ascii="Calibri" w:hAnsi="Calibri"/>
                <w:bCs/>
                <w:sz w:val="22"/>
                <w:szCs w:val="22"/>
                <w:lang w:eastAsia="ko-KR"/>
              </w:rPr>
              <w:t>operation</w:t>
            </w:r>
            <w:r w:rsidR="00EE15DF">
              <w:rPr>
                <w:rFonts w:ascii="Calibri" w:hAnsi="Calibri"/>
                <w:bCs/>
                <w:sz w:val="22"/>
                <w:szCs w:val="22"/>
                <w:lang w:eastAsia="ko-KR"/>
              </w:rPr>
              <w:t>s</w:t>
            </w:r>
            <w:r w:rsidRPr="00CE15C5">
              <w:rPr>
                <w:rFonts w:ascii="Calibri" w:hAnsi="Calibri"/>
                <w:bCs/>
                <w:sz w:val="22"/>
                <w:szCs w:val="22"/>
                <w:lang w:eastAsia="ko-KR"/>
              </w:rPr>
              <w:t xml:space="preserve"> to the agreed plan on volume, cost, safety, quality and other KPIs</w:t>
            </w:r>
          </w:p>
          <w:p w14:paraId="1B772909" w14:textId="1B5A61AF" w:rsidR="00157FE1" w:rsidRPr="00CC4CD2" w:rsidRDefault="00157FE1" w:rsidP="00BC1919">
            <w:pPr>
              <w:pStyle w:val="BodyText2"/>
              <w:rPr>
                <w:rFonts w:ascii="Calibri" w:hAnsi="Calibri"/>
                <w:bCs/>
                <w:sz w:val="22"/>
                <w:szCs w:val="22"/>
              </w:rPr>
            </w:pPr>
          </w:p>
        </w:tc>
      </w:tr>
      <w:tr w:rsidR="00157FE1" w:rsidRPr="0088775C" w14:paraId="7526CDA3" w14:textId="77777777" w:rsidTr="6A0AAB9C">
        <w:tblPrEx>
          <w:tblBorders>
            <w:bottom w:val="dotted" w:sz="4" w:space="0" w:color="auto"/>
            <w:insideH w:val="none" w:sz="0" w:space="0" w:color="auto"/>
            <w:insideV w:val="none" w:sz="0" w:space="0" w:color="auto"/>
          </w:tblBorders>
        </w:tblPrEx>
        <w:tc>
          <w:tcPr>
            <w:tcW w:w="9468" w:type="dxa"/>
            <w:tcBorders>
              <w:top w:val="single" w:sz="4" w:space="0" w:color="auto"/>
              <w:bottom w:val="single" w:sz="4" w:space="0" w:color="auto"/>
            </w:tcBorders>
            <w:shd w:val="clear" w:color="auto" w:fill="31849B" w:themeFill="accent5" w:themeFillShade="BF"/>
          </w:tcPr>
          <w:p w14:paraId="2A60AA33" w14:textId="77777777" w:rsidR="00157FE1" w:rsidRPr="006B581A" w:rsidRDefault="00157FE1" w:rsidP="00157FE1">
            <w:pPr>
              <w:pStyle w:val="Header"/>
              <w:tabs>
                <w:tab w:val="clear" w:pos="4153"/>
                <w:tab w:val="clear" w:pos="8306"/>
              </w:tabs>
              <w:rPr>
                <w:rFonts w:ascii="Calibri" w:hAnsi="Calibri"/>
                <w:b/>
                <w:color w:val="FFFFFF"/>
                <w:sz w:val="22"/>
                <w:szCs w:val="22"/>
              </w:rPr>
            </w:pPr>
            <w:r w:rsidRPr="006B581A">
              <w:rPr>
                <w:rFonts w:ascii="Calibri" w:hAnsi="Calibri"/>
                <w:b/>
                <w:color w:val="FFFFFF"/>
                <w:sz w:val="22"/>
                <w:szCs w:val="22"/>
              </w:rPr>
              <w:t>Key Accountabilities:</w:t>
            </w:r>
          </w:p>
          <w:p w14:paraId="596E3CFE" w14:textId="77777777" w:rsidR="00157FE1" w:rsidRPr="006B581A" w:rsidRDefault="00157FE1" w:rsidP="00157FE1">
            <w:pPr>
              <w:pStyle w:val="Header"/>
              <w:tabs>
                <w:tab w:val="clear" w:pos="4153"/>
                <w:tab w:val="clear" w:pos="8306"/>
              </w:tabs>
              <w:rPr>
                <w:rFonts w:ascii="Calibri" w:hAnsi="Calibri"/>
                <w:noProof/>
                <w:color w:val="FFFFFF"/>
                <w:sz w:val="18"/>
                <w:szCs w:val="18"/>
              </w:rPr>
            </w:pPr>
            <w:r w:rsidRPr="006B581A">
              <w:rPr>
                <w:rFonts w:ascii="Calibri" w:hAnsi="Calibri"/>
                <w:i/>
                <w:color w:val="FFFFFF"/>
                <w:sz w:val="18"/>
                <w:szCs w:val="18"/>
              </w:rPr>
              <w:t>(Please describe the responsibilities and end results that would be expected.)</w:t>
            </w:r>
          </w:p>
        </w:tc>
      </w:tr>
      <w:tr w:rsidR="00DA57FA" w:rsidRPr="00CE15C5" w14:paraId="47922551" w14:textId="77777777" w:rsidTr="006B581A">
        <w:trPr>
          <w:trHeight w:val="79"/>
        </w:trPr>
        <w:tc>
          <w:tcPr>
            <w:tcW w:w="9468" w:type="dxa"/>
            <w:tcBorders>
              <w:top w:val="single" w:sz="4" w:space="0" w:color="auto"/>
              <w:left w:val="single" w:sz="4" w:space="0" w:color="auto"/>
              <w:bottom w:val="single" w:sz="4" w:space="0" w:color="auto"/>
              <w:right w:val="single" w:sz="4" w:space="0" w:color="auto"/>
            </w:tcBorders>
          </w:tcPr>
          <w:p w14:paraId="7EACC63F" w14:textId="05230F6F" w:rsidR="00DA57FA" w:rsidRPr="00DA1428" w:rsidRDefault="00FB2525" w:rsidP="00DA1428">
            <w:pPr>
              <w:numPr>
                <w:ilvl w:val="0"/>
                <w:numId w:val="34"/>
              </w:numPr>
              <w:tabs>
                <w:tab w:val="num" w:pos="1440"/>
              </w:tabs>
              <w:rPr>
                <w:rFonts w:ascii="Arial" w:hAnsi="Arial" w:cs="Arial"/>
              </w:rPr>
            </w:pPr>
            <w:r>
              <w:rPr>
                <w:rFonts w:ascii="Arial" w:hAnsi="Arial" w:cs="Arial"/>
              </w:rPr>
              <w:t xml:space="preserve">Ensure </w:t>
            </w:r>
            <w:r w:rsidR="00DA57FA" w:rsidRPr="00DA1428">
              <w:rPr>
                <w:rFonts w:ascii="Arial" w:hAnsi="Arial" w:cs="Arial"/>
              </w:rPr>
              <w:t xml:space="preserve">Inbound of Full cases from Factory and </w:t>
            </w:r>
            <w:r w:rsidR="009F11AC" w:rsidRPr="00DA1428">
              <w:rPr>
                <w:rFonts w:ascii="Arial" w:hAnsi="Arial" w:cs="Arial"/>
              </w:rPr>
              <w:t>Depot</w:t>
            </w:r>
            <w:r w:rsidR="00DA57FA" w:rsidRPr="00DA1428">
              <w:rPr>
                <w:rFonts w:ascii="Arial" w:hAnsi="Arial" w:cs="Arial"/>
              </w:rPr>
              <w:t xml:space="preserve">. </w:t>
            </w:r>
          </w:p>
          <w:p w14:paraId="453E6070" w14:textId="5F3455D7" w:rsidR="00DA57FA" w:rsidRPr="00C72469" w:rsidRDefault="00DA57FA" w:rsidP="00DA57FA">
            <w:pPr>
              <w:numPr>
                <w:ilvl w:val="0"/>
                <w:numId w:val="34"/>
              </w:numPr>
              <w:tabs>
                <w:tab w:val="num" w:pos="1440"/>
              </w:tabs>
              <w:rPr>
                <w:rFonts w:ascii="Arial" w:hAnsi="Arial" w:cs="Arial"/>
              </w:rPr>
            </w:pPr>
            <w:r w:rsidRPr="00C72469">
              <w:rPr>
                <w:rFonts w:ascii="Arial" w:hAnsi="Arial" w:cs="Arial"/>
                <w:lang w:val="en-US"/>
              </w:rPr>
              <w:t xml:space="preserve">To plan </w:t>
            </w:r>
            <w:r w:rsidR="00841DDC">
              <w:rPr>
                <w:rFonts w:ascii="Arial" w:hAnsi="Arial" w:cs="Arial"/>
                <w:lang w:val="en-US"/>
              </w:rPr>
              <w:t>phasing of Inbound/ Pick-Pack- Sort/ outbound operations phasing on</w:t>
            </w:r>
            <w:r w:rsidRPr="00C72469">
              <w:rPr>
                <w:rFonts w:ascii="Arial" w:hAnsi="Arial" w:cs="Arial"/>
                <w:lang w:val="en-US"/>
              </w:rPr>
              <w:t xml:space="preserve"> on the </w:t>
            </w:r>
            <w:r w:rsidR="00DB10A1">
              <w:rPr>
                <w:rFonts w:ascii="Arial" w:hAnsi="Arial" w:cs="Arial"/>
                <w:lang w:val="en-US"/>
              </w:rPr>
              <w:t xml:space="preserve">shop </w:t>
            </w:r>
            <w:r w:rsidRPr="00C72469">
              <w:rPr>
                <w:rFonts w:ascii="Arial" w:hAnsi="Arial" w:cs="Arial"/>
                <w:lang w:val="en-US"/>
              </w:rPr>
              <w:t xml:space="preserve">floor to achieve agreed shift targets in </w:t>
            </w:r>
            <w:r w:rsidR="00DB10A1">
              <w:rPr>
                <w:rFonts w:ascii="Arial" w:hAnsi="Arial" w:cs="Arial"/>
                <w:lang w:val="en-US"/>
              </w:rPr>
              <w:t xml:space="preserve">velocity, </w:t>
            </w:r>
            <w:r w:rsidRPr="00C72469">
              <w:rPr>
                <w:rFonts w:ascii="Arial" w:hAnsi="Arial" w:cs="Arial"/>
                <w:lang w:val="en-US"/>
              </w:rPr>
              <w:t>volume, quality</w:t>
            </w:r>
            <w:r>
              <w:rPr>
                <w:rFonts w:ascii="Arial" w:hAnsi="Arial" w:cs="Arial"/>
                <w:lang w:val="en-US"/>
              </w:rPr>
              <w:t>, output reliability, cost</w:t>
            </w:r>
            <w:r w:rsidRPr="00C72469">
              <w:rPr>
                <w:rFonts w:ascii="Arial" w:hAnsi="Arial" w:cs="Arial"/>
                <w:lang w:val="en-US"/>
              </w:rPr>
              <w:t xml:space="preserve"> and safety.</w:t>
            </w:r>
          </w:p>
          <w:p w14:paraId="050684C7" w14:textId="248343BB" w:rsidR="00DA57FA" w:rsidRPr="00C72469" w:rsidRDefault="00DA57FA" w:rsidP="00DA57FA">
            <w:pPr>
              <w:numPr>
                <w:ilvl w:val="0"/>
                <w:numId w:val="34"/>
              </w:numPr>
              <w:tabs>
                <w:tab w:val="num" w:pos="1440"/>
              </w:tabs>
              <w:rPr>
                <w:rFonts w:ascii="Arial" w:hAnsi="Arial" w:cs="Arial"/>
              </w:rPr>
            </w:pPr>
            <w:r w:rsidRPr="00C72469">
              <w:rPr>
                <w:rFonts w:ascii="Arial" w:hAnsi="Arial" w:cs="Arial"/>
                <w:lang w:val="en-US"/>
              </w:rPr>
              <w:t xml:space="preserve">To </w:t>
            </w:r>
            <w:r w:rsidR="00DB10A1">
              <w:rPr>
                <w:rFonts w:ascii="Arial" w:hAnsi="Arial" w:cs="Arial"/>
                <w:lang w:val="en-US"/>
              </w:rPr>
              <w:t xml:space="preserve">liase with 3 PL to </w:t>
            </w:r>
            <w:r w:rsidRPr="00C72469">
              <w:rPr>
                <w:rFonts w:ascii="Arial" w:hAnsi="Arial" w:cs="Arial"/>
                <w:lang w:val="en-US"/>
              </w:rPr>
              <w:t>organize and control labor</w:t>
            </w:r>
            <w:r>
              <w:rPr>
                <w:rFonts w:ascii="Arial" w:hAnsi="Arial" w:cs="Arial"/>
                <w:lang w:val="en-US"/>
              </w:rPr>
              <w:t xml:space="preserve"> (operators, </w:t>
            </w:r>
            <w:r w:rsidR="00B7326E">
              <w:rPr>
                <w:rFonts w:ascii="Arial" w:hAnsi="Arial" w:cs="Arial"/>
                <w:lang w:val="en-US"/>
              </w:rPr>
              <w:t>supervisors, loaders</w:t>
            </w:r>
            <w:r>
              <w:rPr>
                <w:rFonts w:ascii="Arial" w:hAnsi="Arial" w:cs="Arial"/>
                <w:lang w:val="en-US"/>
              </w:rPr>
              <w:t>)</w:t>
            </w:r>
            <w:r w:rsidRPr="00C72469">
              <w:rPr>
                <w:rFonts w:ascii="Arial" w:hAnsi="Arial" w:cs="Arial"/>
                <w:lang w:val="en-US"/>
              </w:rPr>
              <w:t xml:space="preserve"> for operations in terms of numbers and skills.</w:t>
            </w:r>
          </w:p>
          <w:p w14:paraId="662082D5" w14:textId="4381534C" w:rsidR="00DA57FA" w:rsidRPr="00C72469" w:rsidRDefault="00DA57FA" w:rsidP="00DA57FA">
            <w:pPr>
              <w:numPr>
                <w:ilvl w:val="0"/>
                <w:numId w:val="34"/>
              </w:numPr>
              <w:tabs>
                <w:tab w:val="num" w:pos="1440"/>
              </w:tabs>
              <w:rPr>
                <w:rFonts w:ascii="Arial" w:hAnsi="Arial" w:cs="Arial"/>
              </w:rPr>
            </w:pPr>
            <w:r w:rsidRPr="00C72469">
              <w:rPr>
                <w:rFonts w:ascii="Arial" w:hAnsi="Arial" w:cs="Arial"/>
                <w:lang w:val="en-US"/>
              </w:rPr>
              <w:t xml:space="preserve">To monitor </w:t>
            </w:r>
            <w:r w:rsidR="00B7326E">
              <w:rPr>
                <w:rFonts w:ascii="Arial" w:hAnsi="Arial" w:cs="Arial"/>
                <w:lang w:val="en-US"/>
              </w:rPr>
              <w:t xml:space="preserve">pick- pack and sort productivity and </w:t>
            </w:r>
            <w:r w:rsidR="00C55AA4">
              <w:rPr>
                <w:rFonts w:ascii="Arial" w:hAnsi="Arial" w:cs="Arial"/>
                <w:lang w:val="en-US"/>
              </w:rPr>
              <w:t>propose required changes to improve productivity level</w:t>
            </w:r>
          </w:p>
          <w:p w14:paraId="6FD9E891" w14:textId="372378B7" w:rsidR="006A70F7" w:rsidRPr="006A70F7" w:rsidRDefault="00DA57FA" w:rsidP="00DA57FA">
            <w:pPr>
              <w:numPr>
                <w:ilvl w:val="0"/>
                <w:numId w:val="34"/>
              </w:numPr>
              <w:tabs>
                <w:tab w:val="num" w:pos="1440"/>
              </w:tabs>
              <w:rPr>
                <w:rFonts w:ascii="Arial" w:hAnsi="Arial" w:cs="Arial"/>
              </w:rPr>
            </w:pPr>
            <w:r w:rsidRPr="00C72469">
              <w:rPr>
                <w:rFonts w:ascii="Arial" w:hAnsi="Arial" w:cs="Arial"/>
                <w:lang w:val="en-US"/>
              </w:rPr>
              <w:t xml:space="preserve">To </w:t>
            </w:r>
            <w:r w:rsidR="00C55AA4">
              <w:rPr>
                <w:rFonts w:ascii="Arial" w:hAnsi="Arial" w:cs="Arial"/>
                <w:lang w:val="en-US"/>
              </w:rPr>
              <w:t xml:space="preserve">ensure timely </w:t>
            </w:r>
            <w:r w:rsidR="000442A4">
              <w:rPr>
                <w:rFonts w:ascii="Arial" w:hAnsi="Arial" w:cs="Arial"/>
                <w:lang w:val="en-US"/>
              </w:rPr>
              <w:t>conclusion of day</w:t>
            </w:r>
            <w:r w:rsidR="00EE15DF">
              <w:rPr>
                <w:rFonts w:ascii="Arial" w:hAnsi="Arial" w:cs="Arial"/>
                <w:lang w:val="en-US"/>
              </w:rPr>
              <w:t>’</w:t>
            </w:r>
            <w:r w:rsidR="000442A4">
              <w:rPr>
                <w:rFonts w:ascii="Arial" w:hAnsi="Arial" w:cs="Arial"/>
                <w:lang w:val="en-US"/>
              </w:rPr>
              <w:t>s operation to ensure N+1 Service</w:t>
            </w:r>
            <w:r w:rsidR="006A70F7">
              <w:rPr>
                <w:rFonts w:ascii="Arial" w:hAnsi="Arial" w:cs="Arial"/>
                <w:lang w:val="en-US"/>
              </w:rPr>
              <w:t>ability of the order</w:t>
            </w:r>
          </w:p>
          <w:p w14:paraId="08481C98" w14:textId="2D396EFF" w:rsidR="00DA57FA" w:rsidRPr="00C72469" w:rsidRDefault="006A70F7" w:rsidP="00DA57FA">
            <w:pPr>
              <w:numPr>
                <w:ilvl w:val="0"/>
                <w:numId w:val="34"/>
              </w:numPr>
              <w:tabs>
                <w:tab w:val="num" w:pos="1440"/>
              </w:tabs>
              <w:rPr>
                <w:rFonts w:ascii="Arial" w:hAnsi="Arial" w:cs="Arial"/>
              </w:rPr>
            </w:pPr>
            <w:r>
              <w:rPr>
                <w:rFonts w:ascii="Arial" w:hAnsi="Arial" w:cs="Arial"/>
                <w:lang w:val="en-US"/>
              </w:rPr>
              <w:t>To ensure stock hygiene and timely execution of controls such as cycle count</w:t>
            </w:r>
            <w:r w:rsidR="00EE15DF">
              <w:rPr>
                <w:rFonts w:ascii="Arial" w:hAnsi="Arial" w:cs="Arial"/>
                <w:lang w:val="en-US"/>
              </w:rPr>
              <w:t xml:space="preserve"> &amp; other inventory hygiene</w:t>
            </w:r>
            <w:r w:rsidR="00DA57FA" w:rsidRPr="00C72469">
              <w:rPr>
                <w:rFonts w:ascii="Arial" w:hAnsi="Arial" w:cs="Arial"/>
                <w:lang w:val="en-US"/>
              </w:rPr>
              <w:t xml:space="preserve"> </w:t>
            </w:r>
          </w:p>
          <w:p w14:paraId="5C626CFB" w14:textId="07964FF4" w:rsidR="00DA57FA" w:rsidRPr="00106060" w:rsidRDefault="00DA57FA" w:rsidP="00DA57FA">
            <w:pPr>
              <w:numPr>
                <w:ilvl w:val="0"/>
                <w:numId w:val="34"/>
              </w:numPr>
              <w:tabs>
                <w:tab w:val="num" w:pos="1440"/>
              </w:tabs>
              <w:rPr>
                <w:rFonts w:ascii="Arial" w:hAnsi="Arial" w:cs="Arial"/>
              </w:rPr>
            </w:pPr>
            <w:r w:rsidRPr="00C72469">
              <w:rPr>
                <w:rFonts w:ascii="Arial" w:hAnsi="Arial" w:cs="Arial"/>
                <w:lang w:val="en-US"/>
              </w:rPr>
              <w:t xml:space="preserve">To ensure that workers wear their appropriate personal protective clothing and comply with safety, health and environmental rules </w:t>
            </w:r>
          </w:p>
          <w:p w14:paraId="2C85F578" w14:textId="4A688DFB" w:rsidR="00106060" w:rsidRPr="00106060" w:rsidRDefault="00106060" w:rsidP="00DA57FA">
            <w:pPr>
              <w:numPr>
                <w:ilvl w:val="0"/>
                <w:numId w:val="34"/>
              </w:numPr>
              <w:tabs>
                <w:tab w:val="num" w:pos="1440"/>
              </w:tabs>
              <w:rPr>
                <w:rFonts w:ascii="Arial" w:hAnsi="Arial" w:cs="Arial"/>
              </w:rPr>
            </w:pPr>
            <w:r>
              <w:rPr>
                <w:rFonts w:ascii="Arial" w:hAnsi="Arial" w:cs="Arial"/>
                <w:lang w:val="en-US"/>
              </w:rPr>
              <w:t xml:space="preserve">Ensure implementation of right GWT &amp; hygiene practices across depot operations </w:t>
            </w:r>
          </w:p>
          <w:p w14:paraId="133ECE28" w14:textId="70065E04" w:rsidR="00106060" w:rsidRPr="00106060" w:rsidRDefault="00106060" w:rsidP="00106060">
            <w:pPr>
              <w:numPr>
                <w:ilvl w:val="0"/>
                <w:numId w:val="34"/>
              </w:numPr>
              <w:tabs>
                <w:tab w:val="num" w:pos="1440"/>
              </w:tabs>
              <w:rPr>
                <w:rFonts w:ascii="Arial" w:hAnsi="Arial" w:cs="Arial"/>
              </w:rPr>
            </w:pPr>
            <w:r>
              <w:rPr>
                <w:rFonts w:ascii="Arial" w:hAnsi="Arial" w:cs="Arial"/>
                <w:lang w:val="en-US"/>
              </w:rPr>
              <w:t>To liaise between KSP /LSP &amp; Sales team to ensure a streamlined operation, understand and address concerns</w:t>
            </w:r>
          </w:p>
          <w:p w14:paraId="46FBC72E" w14:textId="7F67A8A8" w:rsidR="00DA57FA" w:rsidRPr="00106060" w:rsidRDefault="00DA57FA" w:rsidP="00DA57FA">
            <w:pPr>
              <w:numPr>
                <w:ilvl w:val="0"/>
                <w:numId w:val="34"/>
              </w:numPr>
              <w:tabs>
                <w:tab w:val="num" w:pos="1440"/>
              </w:tabs>
              <w:rPr>
                <w:rFonts w:ascii="Arial" w:hAnsi="Arial" w:cs="Arial"/>
              </w:rPr>
            </w:pPr>
            <w:r>
              <w:rPr>
                <w:rFonts w:ascii="Arial" w:hAnsi="Arial" w:cs="Arial"/>
                <w:lang w:val="en-US"/>
              </w:rPr>
              <w:t xml:space="preserve">To drive </w:t>
            </w:r>
            <w:r w:rsidR="00106060">
              <w:rPr>
                <w:rFonts w:ascii="Arial" w:hAnsi="Arial" w:cs="Arial"/>
                <w:lang w:val="en-US"/>
              </w:rPr>
              <w:t>preventive</w:t>
            </w:r>
            <w:r>
              <w:rPr>
                <w:rFonts w:ascii="Arial" w:hAnsi="Arial" w:cs="Arial"/>
                <w:lang w:val="en-US"/>
              </w:rPr>
              <w:t xml:space="preserve"> maintenance activities on the shop floo</w:t>
            </w:r>
            <w:r w:rsidR="00106060">
              <w:rPr>
                <w:rFonts w:ascii="Arial" w:hAnsi="Arial" w:cs="Arial"/>
                <w:lang w:val="en-US"/>
              </w:rPr>
              <w:t>r and ensure 0 downtime</w:t>
            </w:r>
          </w:p>
          <w:p w14:paraId="46BE40FF" w14:textId="0C6ABD87" w:rsidR="00106060" w:rsidRPr="00C72469" w:rsidRDefault="00106060" w:rsidP="00DA57FA">
            <w:pPr>
              <w:numPr>
                <w:ilvl w:val="0"/>
                <w:numId w:val="34"/>
              </w:numPr>
              <w:tabs>
                <w:tab w:val="num" w:pos="1440"/>
              </w:tabs>
              <w:rPr>
                <w:rFonts w:ascii="Arial" w:hAnsi="Arial" w:cs="Arial"/>
              </w:rPr>
            </w:pPr>
            <w:r>
              <w:rPr>
                <w:rFonts w:ascii="Arial" w:hAnsi="Arial" w:cs="Arial"/>
                <w:lang w:val="en-US"/>
              </w:rPr>
              <w:t>Keep track of Depot expenses, bills and implement right controls/initiatives for cost savings</w:t>
            </w:r>
          </w:p>
          <w:p w14:paraId="4414FC10" w14:textId="381FF878" w:rsidR="00DA57FA" w:rsidRPr="00C72469" w:rsidRDefault="00DA57FA" w:rsidP="00DA57FA">
            <w:pPr>
              <w:numPr>
                <w:ilvl w:val="0"/>
                <w:numId w:val="34"/>
              </w:numPr>
              <w:tabs>
                <w:tab w:val="num" w:pos="1440"/>
              </w:tabs>
              <w:rPr>
                <w:rFonts w:ascii="Arial" w:hAnsi="Arial" w:cs="Arial"/>
              </w:rPr>
            </w:pPr>
            <w:r w:rsidRPr="00C72469">
              <w:rPr>
                <w:rFonts w:ascii="Arial" w:hAnsi="Arial" w:cs="Arial"/>
              </w:rPr>
              <w:t xml:space="preserve">To support the implementation of best practices </w:t>
            </w:r>
            <w:r w:rsidR="00107325">
              <w:rPr>
                <w:rFonts w:ascii="Arial" w:hAnsi="Arial" w:cs="Arial"/>
              </w:rPr>
              <w:t>and SOPs</w:t>
            </w:r>
            <w:r w:rsidR="00DA1428">
              <w:rPr>
                <w:rFonts w:ascii="Arial" w:hAnsi="Arial" w:cs="Arial"/>
              </w:rPr>
              <w:t xml:space="preserve"> on the shop floor</w:t>
            </w:r>
          </w:p>
          <w:p w14:paraId="42F6B44C" w14:textId="77777777" w:rsidR="00DA1428" w:rsidRPr="00DA1428" w:rsidRDefault="00DA57FA" w:rsidP="00DA1428">
            <w:pPr>
              <w:pStyle w:val="ListParagraph"/>
              <w:numPr>
                <w:ilvl w:val="0"/>
                <w:numId w:val="34"/>
              </w:numPr>
              <w:tabs>
                <w:tab w:val="num" w:pos="1440"/>
              </w:tabs>
              <w:rPr>
                <w:rFonts w:ascii="Calibri" w:hAnsi="Calibri"/>
                <w:bCs/>
                <w:color w:val="000000" w:themeColor="text1"/>
                <w:sz w:val="22"/>
                <w:szCs w:val="22"/>
              </w:rPr>
            </w:pPr>
            <w:r w:rsidRPr="00DA1428">
              <w:rPr>
                <w:rFonts w:ascii="Arial" w:hAnsi="Arial" w:cs="Arial"/>
                <w:color w:val="000000" w:themeColor="text1"/>
              </w:rPr>
              <w:t>To identify skill gaps and organise training for workers.</w:t>
            </w:r>
          </w:p>
          <w:p w14:paraId="69E5196F" w14:textId="29A9B132" w:rsidR="00DA57FA" w:rsidRPr="0087226E" w:rsidRDefault="00DA57FA" w:rsidP="00DA1428">
            <w:pPr>
              <w:pStyle w:val="ListParagraph"/>
              <w:numPr>
                <w:ilvl w:val="0"/>
                <w:numId w:val="34"/>
              </w:numPr>
              <w:rPr>
                <w:rFonts w:ascii="Calibri" w:hAnsi="Calibri"/>
                <w:bCs/>
                <w:color w:val="FF0000"/>
                <w:sz w:val="22"/>
                <w:szCs w:val="22"/>
              </w:rPr>
            </w:pPr>
            <w:r w:rsidRPr="00DA1428">
              <w:rPr>
                <w:rFonts w:ascii="Arial" w:hAnsi="Arial" w:cs="Arial"/>
                <w:color w:val="000000" w:themeColor="text1"/>
              </w:rPr>
              <w:t>To continuously improve operations by identifying areas for process development.</w:t>
            </w:r>
          </w:p>
          <w:p w14:paraId="6DFF8455" w14:textId="27428446" w:rsidR="0087226E" w:rsidRPr="00106060" w:rsidRDefault="0087226E" w:rsidP="00DA1428">
            <w:pPr>
              <w:pStyle w:val="ListParagraph"/>
              <w:numPr>
                <w:ilvl w:val="0"/>
                <w:numId w:val="34"/>
              </w:numPr>
              <w:rPr>
                <w:rFonts w:ascii="Calibri" w:hAnsi="Calibri"/>
                <w:bCs/>
                <w:color w:val="FF0000"/>
                <w:sz w:val="22"/>
                <w:szCs w:val="22"/>
              </w:rPr>
            </w:pPr>
            <w:r>
              <w:rPr>
                <w:rFonts w:ascii="Arial" w:hAnsi="Arial" w:cs="Arial"/>
                <w:color w:val="000000" w:themeColor="text1"/>
              </w:rPr>
              <w:lastRenderedPageBreak/>
              <w:t>Be conversant with technology/apps usage for a digital warehouse operation and good understanding of IT support systems</w:t>
            </w:r>
          </w:p>
          <w:p w14:paraId="26D4AA33" w14:textId="75F5986A" w:rsidR="00106060" w:rsidRPr="00DA1428" w:rsidRDefault="00106060" w:rsidP="00106060">
            <w:pPr>
              <w:pStyle w:val="ListParagraph"/>
              <w:rPr>
                <w:rFonts w:ascii="Calibri" w:hAnsi="Calibri"/>
                <w:bCs/>
                <w:color w:val="FF0000"/>
                <w:sz w:val="22"/>
                <w:szCs w:val="22"/>
              </w:rPr>
            </w:pPr>
          </w:p>
        </w:tc>
      </w:tr>
      <w:tr w:rsidR="00DA57FA" w:rsidRPr="0088775C" w14:paraId="4D2ED43D" w14:textId="77777777" w:rsidTr="6A0AAB9C">
        <w:tblPrEx>
          <w:tblBorders>
            <w:bottom w:val="dotted" w:sz="4" w:space="0" w:color="auto"/>
            <w:insideH w:val="none" w:sz="0" w:space="0" w:color="auto"/>
            <w:insideV w:val="none" w:sz="0" w:space="0" w:color="auto"/>
          </w:tblBorders>
        </w:tblPrEx>
        <w:tc>
          <w:tcPr>
            <w:tcW w:w="9468" w:type="dxa"/>
            <w:tcBorders>
              <w:top w:val="single" w:sz="4" w:space="0" w:color="auto"/>
              <w:bottom w:val="single" w:sz="4" w:space="0" w:color="auto"/>
            </w:tcBorders>
            <w:shd w:val="clear" w:color="auto" w:fill="31849B" w:themeFill="accent5" w:themeFillShade="BF"/>
          </w:tcPr>
          <w:p w14:paraId="4CAE7682" w14:textId="77777777" w:rsidR="00DA57FA" w:rsidRPr="003E6BB9" w:rsidRDefault="00DA57FA" w:rsidP="00DA57FA">
            <w:pPr>
              <w:pStyle w:val="Header"/>
              <w:tabs>
                <w:tab w:val="clear" w:pos="4153"/>
                <w:tab w:val="clear" w:pos="8306"/>
              </w:tabs>
              <w:rPr>
                <w:rFonts w:ascii="Calibri" w:hAnsi="Calibri" w:cs="Arial"/>
                <w:b/>
                <w:color w:val="FFFFFF"/>
                <w:sz w:val="22"/>
                <w:szCs w:val="22"/>
              </w:rPr>
            </w:pPr>
            <w:r w:rsidRPr="003E6BB9">
              <w:rPr>
                <w:rFonts w:ascii="Calibri" w:hAnsi="Calibri" w:cs="Arial"/>
                <w:b/>
                <w:color w:val="FFFFFF"/>
                <w:sz w:val="22"/>
                <w:szCs w:val="22"/>
              </w:rPr>
              <w:lastRenderedPageBreak/>
              <w:t>Professional Skills:</w:t>
            </w:r>
          </w:p>
          <w:p w14:paraId="5C052A26" w14:textId="77777777" w:rsidR="00DA57FA" w:rsidRPr="003E6BB9" w:rsidRDefault="00DA57FA" w:rsidP="00DA57FA">
            <w:pPr>
              <w:pStyle w:val="Header"/>
              <w:tabs>
                <w:tab w:val="clear" w:pos="4153"/>
                <w:tab w:val="clear" w:pos="8306"/>
              </w:tabs>
              <w:rPr>
                <w:rFonts w:ascii="Calibri" w:hAnsi="Calibri"/>
                <w:noProof/>
                <w:color w:val="FFFFFF"/>
                <w:sz w:val="18"/>
                <w:szCs w:val="18"/>
              </w:rPr>
            </w:pPr>
            <w:r w:rsidRPr="003E6BB9">
              <w:rPr>
                <w:rFonts w:ascii="Calibri" w:hAnsi="Calibri" w:cs="Arial"/>
                <w:i/>
                <w:color w:val="FFFFFF"/>
                <w:sz w:val="18"/>
                <w:szCs w:val="18"/>
              </w:rPr>
              <w:t>(The minimum requirement from the job skills profile should be described, including degrees/qualifications preferred.)</w:t>
            </w:r>
          </w:p>
        </w:tc>
      </w:tr>
      <w:tr w:rsidR="00DA57FA" w:rsidRPr="0088775C" w14:paraId="4A780014" w14:textId="77777777" w:rsidTr="006B581A">
        <w:tc>
          <w:tcPr>
            <w:tcW w:w="9468" w:type="dxa"/>
            <w:tcBorders>
              <w:top w:val="single" w:sz="4" w:space="0" w:color="auto"/>
              <w:bottom w:val="single" w:sz="4" w:space="0" w:color="auto"/>
            </w:tcBorders>
          </w:tcPr>
          <w:p w14:paraId="1890F93C" w14:textId="77777777" w:rsidR="00DA57FA" w:rsidRPr="0088775C" w:rsidRDefault="00DA57FA" w:rsidP="00DA57FA">
            <w:pPr>
              <w:pStyle w:val="Header"/>
              <w:tabs>
                <w:tab w:val="clear" w:pos="4153"/>
                <w:tab w:val="clear" w:pos="8306"/>
              </w:tabs>
              <w:rPr>
                <w:rFonts w:ascii="Calibri" w:hAnsi="Calibri"/>
                <w:b/>
                <w:sz w:val="22"/>
                <w:szCs w:val="22"/>
              </w:rPr>
            </w:pPr>
            <w:r w:rsidRPr="0088775C">
              <w:rPr>
                <w:rFonts w:ascii="Calibri" w:hAnsi="Calibri"/>
                <w:b/>
                <w:sz w:val="22"/>
                <w:szCs w:val="22"/>
              </w:rPr>
              <w:t>ESSENTIAL</w:t>
            </w:r>
          </w:p>
          <w:p w14:paraId="0CB63ACE" w14:textId="77777777" w:rsidR="00DA57FA" w:rsidRPr="00954595" w:rsidRDefault="00DA57FA" w:rsidP="00DA57FA">
            <w:pPr>
              <w:pStyle w:val="Header"/>
              <w:numPr>
                <w:ilvl w:val="0"/>
                <w:numId w:val="17"/>
              </w:numPr>
              <w:tabs>
                <w:tab w:val="clear" w:pos="4153"/>
                <w:tab w:val="clear" w:pos="8306"/>
              </w:tabs>
              <w:rPr>
                <w:rFonts w:ascii="Calibri" w:hAnsi="Calibri"/>
                <w:bCs/>
                <w:sz w:val="22"/>
                <w:szCs w:val="22"/>
              </w:rPr>
            </w:pPr>
            <w:r w:rsidRPr="00954595">
              <w:rPr>
                <w:rFonts w:ascii="Calibri" w:hAnsi="Calibri"/>
                <w:bCs/>
                <w:sz w:val="22"/>
                <w:szCs w:val="22"/>
              </w:rPr>
              <w:t>University degree, Supply chain (APICS etc) qualification advantage</w:t>
            </w:r>
          </w:p>
          <w:p w14:paraId="45FAB9AB" w14:textId="77777777" w:rsidR="00DA57FA" w:rsidRDefault="00DA57FA" w:rsidP="00DA57FA">
            <w:pPr>
              <w:pStyle w:val="Header"/>
              <w:tabs>
                <w:tab w:val="clear" w:pos="4153"/>
                <w:tab w:val="clear" w:pos="8306"/>
              </w:tabs>
              <w:rPr>
                <w:rFonts w:ascii="Calibri" w:hAnsi="Calibri"/>
                <w:bCs/>
                <w:sz w:val="22"/>
                <w:szCs w:val="22"/>
              </w:rPr>
            </w:pPr>
          </w:p>
          <w:p w14:paraId="3EB19DE0" w14:textId="77777777" w:rsidR="00DA57FA" w:rsidRDefault="00DA57FA" w:rsidP="00DA57FA">
            <w:pPr>
              <w:pStyle w:val="Header"/>
              <w:tabs>
                <w:tab w:val="clear" w:pos="4153"/>
                <w:tab w:val="clear" w:pos="8306"/>
              </w:tabs>
              <w:rPr>
                <w:rFonts w:ascii="Calibri" w:hAnsi="Calibri"/>
                <w:bCs/>
                <w:sz w:val="22"/>
                <w:szCs w:val="22"/>
              </w:rPr>
            </w:pPr>
            <w:r>
              <w:rPr>
                <w:rFonts w:ascii="Calibri" w:hAnsi="Calibri"/>
                <w:bCs/>
                <w:sz w:val="22"/>
                <w:szCs w:val="22"/>
              </w:rPr>
              <w:t>Please refer to Job Skills Profile.</w:t>
            </w:r>
          </w:p>
          <w:p w14:paraId="3F028287" w14:textId="77777777" w:rsidR="00DA57FA" w:rsidRDefault="00DA57FA" w:rsidP="00DA57FA">
            <w:pPr>
              <w:pStyle w:val="Header"/>
              <w:tabs>
                <w:tab w:val="clear" w:pos="4153"/>
                <w:tab w:val="clear" w:pos="8306"/>
              </w:tabs>
              <w:rPr>
                <w:rFonts w:ascii="Calibri" w:hAnsi="Calibri"/>
                <w:bCs/>
                <w:sz w:val="22"/>
                <w:szCs w:val="22"/>
              </w:rPr>
            </w:pPr>
          </w:p>
          <w:p w14:paraId="5E563AF3" w14:textId="77777777" w:rsidR="00DA57FA" w:rsidRPr="00D33EC2" w:rsidRDefault="00DA57FA" w:rsidP="00DA57FA">
            <w:pPr>
              <w:pStyle w:val="Header"/>
              <w:tabs>
                <w:tab w:val="clear" w:pos="4153"/>
                <w:tab w:val="clear" w:pos="8306"/>
              </w:tabs>
              <w:rPr>
                <w:rFonts w:ascii="Calibri" w:hAnsi="Calibri"/>
                <w:b/>
                <w:sz w:val="22"/>
                <w:szCs w:val="22"/>
              </w:rPr>
            </w:pPr>
            <w:r w:rsidRPr="00D33EC2">
              <w:rPr>
                <w:rFonts w:ascii="Calibri" w:hAnsi="Calibri"/>
                <w:b/>
                <w:sz w:val="22"/>
                <w:szCs w:val="22"/>
              </w:rPr>
              <w:t xml:space="preserve">PREFERRED </w:t>
            </w:r>
          </w:p>
          <w:p w14:paraId="2D20682D" w14:textId="109CB1AB" w:rsidR="00DA57FA" w:rsidRPr="00D76C5F" w:rsidRDefault="00DA57FA" w:rsidP="00DA57FA">
            <w:pPr>
              <w:pStyle w:val="Header"/>
              <w:numPr>
                <w:ilvl w:val="0"/>
                <w:numId w:val="17"/>
              </w:numPr>
              <w:tabs>
                <w:tab w:val="clear" w:pos="4153"/>
                <w:tab w:val="clear" w:pos="8306"/>
              </w:tabs>
              <w:rPr>
                <w:rFonts w:ascii="Calibri" w:hAnsi="Calibri"/>
                <w:bCs/>
                <w:sz w:val="22"/>
                <w:szCs w:val="22"/>
              </w:rPr>
            </w:pPr>
            <w:r>
              <w:rPr>
                <w:rFonts w:ascii="Calibri" w:hAnsi="Calibri"/>
                <w:bCs/>
                <w:sz w:val="22"/>
                <w:szCs w:val="22"/>
              </w:rPr>
              <w:t xml:space="preserve">Degree in Engineering and Preferably a </w:t>
            </w:r>
            <w:r w:rsidRPr="00D76C5F">
              <w:rPr>
                <w:rFonts w:ascii="Calibri" w:hAnsi="Calibri"/>
                <w:bCs/>
                <w:sz w:val="22"/>
                <w:szCs w:val="22"/>
              </w:rPr>
              <w:t>Master of Business Administration</w:t>
            </w:r>
            <w:r>
              <w:rPr>
                <w:rFonts w:ascii="Calibri" w:hAnsi="Calibri"/>
                <w:bCs/>
                <w:sz w:val="22"/>
                <w:szCs w:val="22"/>
              </w:rPr>
              <w:t xml:space="preserve"> in</w:t>
            </w:r>
            <w:r w:rsidRPr="00D76C5F">
              <w:rPr>
                <w:rFonts w:ascii="Calibri" w:hAnsi="Calibri"/>
                <w:bCs/>
                <w:sz w:val="22"/>
                <w:szCs w:val="22"/>
              </w:rPr>
              <w:t xml:space="preserve"> Logistics </w:t>
            </w:r>
          </w:p>
          <w:p w14:paraId="4F494F67" w14:textId="77777777" w:rsidR="00DA57FA" w:rsidRPr="0088775C" w:rsidRDefault="00DA57FA" w:rsidP="00DA57FA">
            <w:pPr>
              <w:pStyle w:val="Header"/>
              <w:numPr>
                <w:ilvl w:val="0"/>
                <w:numId w:val="17"/>
              </w:numPr>
              <w:tabs>
                <w:tab w:val="clear" w:pos="4153"/>
                <w:tab w:val="clear" w:pos="8306"/>
              </w:tabs>
              <w:rPr>
                <w:rFonts w:ascii="Calibri" w:hAnsi="Calibri"/>
                <w:bCs/>
                <w:sz w:val="22"/>
                <w:szCs w:val="22"/>
              </w:rPr>
            </w:pPr>
            <w:r w:rsidRPr="00D76C5F">
              <w:rPr>
                <w:rFonts w:ascii="Calibri" w:hAnsi="Calibri"/>
                <w:bCs/>
                <w:sz w:val="22"/>
                <w:szCs w:val="22"/>
              </w:rPr>
              <w:t>Special studies in Supply Chain related subjects.</w:t>
            </w:r>
          </w:p>
        </w:tc>
      </w:tr>
      <w:tr w:rsidR="00DA57FA" w:rsidRPr="0088775C" w14:paraId="3232B33B" w14:textId="77777777" w:rsidTr="6A0AAB9C">
        <w:tblPrEx>
          <w:tblBorders>
            <w:bottom w:val="dotted" w:sz="4" w:space="0" w:color="auto"/>
            <w:insideH w:val="none" w:sz="0" w:space="0" w:color="auto"/>
            <w:insideV w:val="none" w:sz="0" w:space="0" w:color="auto"/>
          </w:tblBorders>
        </w:tblPrEx>
        <w:tc>
          <w:tcPr>
            <w:tcW w:w="9468" w:type="dxa"/>
            <w:tcBorders>
              <w:top w:val="single" w:sz="4" w:space="0" w:color="auto"/>
              <w:bottom w:val="single" w:sz="4" w:space="0" w:color="auto"/>
            </w:tcBorders>
            <w:shd w:val="clear" w:color="auto" w:fill="31849B" w:themeFill="accent5" w:themeFillShade="BF"/>
          </w:tcPr>
          <w:p w14:paraId="78A7DB0D" w14:textId="77777777" w:rsidR="00DA57FA" w:rsidRPr="006B581A" w:rsidRDefault="00DA57FA" w:rsidP="00DA57FA">
            <w:pPr>
              <w:pStyle w:val="Header"/>
              <w:tabs>
                <w:tab w:val="clear" w:pos="4153"/>
                <w:tab w:val="clear" w:pos="8306"/>
              </w:tabs>
              <w:rPr>
                <w:rFonts w:ascii="Calibri" w:hAnsi="Calibri"/>
                <w:b/>
                <w:color w:val="FFFFFF"/>
                <w:sz w:val="22"/>
                <w:szCs w:val="22"/>
              </w:rPr>
            </w:pPr>
            <w:r w:rsidRPr="006B581A">
              <w:rPr>
                <w:rFonts w:ascii="Calibri" w:hAnsi="Calibri"/>
                <w:b/>
                <w:color w:val="FFFFFF"/>
                <w:sz w:val="22"/>
                <w:szCs w:val="22"/>
              </w:rPr>
              <w:t xml:space="preserve">Experience Required: </w:t>
            </w:r>
          </w:p>
          <w:p w14:paraId="5A8B6F1E" w14:textId="77777777" w:rsidR="00DA57FA" w:rsidRPr="006B581A" w:rsidRDefault="00DA57FA" w:rsidP="00DA57FA">
            <w:pPr>
              <w:pStyle w:val="Header"/>
              <w:tabs>
                <w:tab w:val="clear" w:pos="4153"/>
                <w:tab w:val="clear" w:pos="8306"/>
              </w:tabs>
              <w:rPr>
                <w:rFonts w:ascii="Calibri" w:hAnsi="Calibri"/>
                <w:noProof/>
                <w:color w:val="FFFFFF"/>
                <w:sz w:val="22"/>
                <w:szCs w:val="22"/>
              </w:rPr>
            </w:pPr>
            <w:r w:rsidRPr="006B581A">
              <w:rPr>
                <w:rFonts w:ascii="Calibri" w:hAnsi="Calibri"/>
                <w:i/>
                <w:color w:val="FFFFFF"/>
                <w:sz w:val="18"/>
                <w:szCs w:val="18"/>
              </w:rPr>
              <w:t>(Please detail essential and desirable experience, including no. of years.)</w:t>
            </w:r>
          </w:p>
        </w:tc>
      </w:tr>
      <w:tr w:rsidR="00DA57FA" w:rsidRPr="0088775C" w14:paraId="6FB6E6F8" w14:textId="77777777" w:rsidTr="006B581A">
        <w:tc>
          <w:tcPr>
            <w:tcW w:w="9468" w:type="dxa"/>
            <w:tcBorders>
              <w:top w:val="single" w:sz="4" w:space="0" w:color="auto"/>
              <w:bottom w:val="single" w:sz="4" w:space="0" w:color="auto"/>
            </w:tcBorders>
          </w:tcPr>
          <w:p w14:paraId="5E12B666" w14:textId="77777777" w:rsidR="00DA57FA" w:rsidRPr="0088775C" w:rsidRDefault="00DA57FA" w:rsidP="00DA57FA">
            <w:pPr>
              <w:numPr>
                <w:ilvl w:val="12"/>
                <w:numId w:val="0"/>
              </w:numPr>
              <w:rPr>
                <w:rFonts w:ascii="Calibri" w:hAnsi="Calibri"/>
                <w:bCs/>
                <w:sz w:val="22"/>
                <w:szCs w:val="22"/>
              </w:rPr>
            </w:pPr>
            <w:r w:rsidRPr="0088775C">
              <w:rPr>
                <w:rFonts w:ascii="Calibri" w:hAnsi="Calibri"/>
                <w:b/>
                <w:sz w:val="22"/>
                <w:szCs w:val="22"/>
              </w:rPr>
              <w:t>ESSENTIAL</w:t>
            </w:r>
          </w:p>
          <w:p w14:paraId="0EEC4A57" w14:textId="6F5C3CD5" w:rsidR="00DA57FA" w:rsidRDefault="00DA1428" w:rsidP="00DA57FA">
            <w:pPr>
              <w:pStyle w:val="Header"/>
              <w:numPr>
                <w:ilvl w:val="0"/>
                <w:numId w:val="17"/>
              </w:numPr>
              <w:tabs>
                <w:tab w:val="clear" w:pos="4153"/>
                <w:tab w:val="clear" w:pos="8306"/>
              </w:tabs>
              <w:rPr>
                <w:rFonts w:ascii="Calibri" w:hAnsi="Calibri"/>
                <w:bCs/>
                <w:sz w:val="22"/>
                <w:szCs w:val="22"/>
              </w:rPr>
            </w:pPr>
            <w:r>
              <w:rPr>
                <w:rFonts w:ascii="Calibri" w:hAnsi="Calibri"/>
                <w:bCs/>
                <w:sz w:val="22"/>
                <w:szCs w:val="22"/>
              </w:rPr>
              <w:t>1-2</w:t>
            </w:r>
            <w:r w:rsidR="00DA57FA">
              <w:rPr>
                <w:rFonts w:ascii="Calibri" w:hAnsi="Calibri"/>
                <w:bCs/>
                <w:sz w:val="22"/>
                <w:szCs w:val="22"/>
              </w:rPr>
              <w:t xml:space="preserve"> </w:t>
            </w:r>
            <w:r w:rsidR="00DA57FA" w:rsidRPr="00954595">
              <w:rPr>
                <w:rFonts w:ascii="Calibri" w:hAnsi="Calibri"/>
                <w:bCs/>
                <w:sz w:val="22"/>
                <w:szCs w:val="22"/>
              </w:rPr>
              <w:t xml:space="preserve">Years in Supply Chain operations </w:t>
            </w:r>
          </w:p>
          <w:p w14:paraId="19EC9292" w14:textId="09A51EDD" w:rsidR="00DA57FA" w:rsidRPr="00954595" w:rsidRDefault="00DA57FA" w:rsidP="00DA57FA">
            <w:pPr>
              <w:pStyle w:val="Header"/>
              <w:numPr>
                <w:ilvl w:val="0"/>
                <w:numId w:val="17"/>
              </w:numPr>
              <w:tabs>
                <w:tab w:val="clear" w:pos="4153"/>
                <w:tab w:val="clear" w:pos="8306"/>
              </w:tabs>
              <w:rPr>
                <w:rFonts w:ascii="Calibri" w:hAnsi="Calibri"/>
                <w:bCs/>
                <w:sz w:val="22"/>
                <w:szCs w:val="22"/>
              </w:rPr>
            </w:pPr>
            <w:r w:rsidRPr="00954595">
              <w:rPr>
                <w:rFonts w:ascii="Calibri" w:hAnsi="Calibri"/>
                <w:bCs/>
                <w:sz w:val="22"/>
                <w:szCs w:val="22"/>
              </w:rPr>
              <w:t xml:space="preserve">Experience </w:t>
            </w:r>
            <w:r>
              <w:rPr>
                <w:rFonts w:ascii="Calibri" w:hAnsi="Calibri"/>
                <w:bCs/>
                <w:sz w:val="22"/>
                <w:szCs w:val="22"/>
              </w:rPr>
              <w:t>of working with</w:t>
            </w:r>
            <w:r w:rsidRPr="00954595">
              <w:rPr>
                <w:rFonts w:ascii="Calibri" w:hAnsi="Calibri"/>
                <w:bCs/>
                <w:sz w:val="22"/>
                <w:szCs w:val="22"/>
              </w:rPr>
              <w:t xml:space="preserve"> 3PLs</w:t>
            </w:r>
            <w:r w:rsidR="00C76522">
              <w:rPr>
                <w:rFonts w:ascii="Calibri" w:hAnsi="Calibri"/>
                <w:bCs/>
                <w:sz w:val="22"/>
                <w:szCs w:val="22"/>
              </w:rPr>
              <w:t>/handling high velocity fulfilment centres</w:t>
            </w:r>
          </w:p>
          <w:p w14:paraId="23BFAFE6" w14:textId="2FC5B45F" w:rsidR="00DA57FA" w:rsidRPr="00954595" w:rsidRDefault="00DA57FA" w:rsidP="00DA57FA">
            <w:pPr>
              <w:pStyle w:val="Header"/>
              <w:numPr>
                <w:ilvl w:val="0"/>
                <w:numId w:val="17"/>
              </w:numPr>
              <w:tabs>
                <w:tab w:val="clear" w:pos="4153"/>
                <w:tab w:val="clear" w:pos="8306"/>
              </w:tabs>
              <w:rPr>
                <w:rFonts w:ascii="Calibri" w:hAnsi="Calibri"/>
                <w:bCs/>
                <w:sz w:val="22"/>
                <w:szCs w:val="22"/>
              </w:rPr>
            </w:pPr>
            <w:r>
              <w:rPr>
                <w:rFonts w:ascii="Calibri" w:hAnsi="Calibri"/>
                <w:bCs/>
                <w:sz w:val="22"/>
                <w:szCs w:val="22"/>
              </w:rPr>
              <w:t>Design and automation</w:t>
            </w:r>
            <w:r w:rsidRPr="00954595">
              <w:rPr>
                <w:rFonts w:ascii="Calibri" w:hAnsi="Calibri"/>
                <w:bCs/>
                <w:sz w:val="22"/>
                <w:szCs w:val="22"/>
              </w:rPr>
              <w:t xml:space="preserve"> experience</w:t>
            </w:r>
          </w:p>
          <w:p w14:paraId="279B6D26" w14:textId="77777777" w:rsidR="00DA57FA" w:rsidRDefault="00DA57FA" w:rsidP="00DA57FA">
            <w:pPr>
              <w:pStyle w:val="Header"/>
              <w:numPr>
                <w:ilvl w:val="0"/>
                <w:numId w:val="17"/>
              </w:numPr>
              <w:tabs>
                <w:tab w:val="clear" w:pos="4153"/>
                <w:tab w:val="clear" w:pos="8306"/>
              </w:tabs>
              <w:rPr>
                <w:rFonts w:ascii="Calibri" w:hAnsi="Calibri"/>
                <w:bCs/>
                <w:sz w:val="22"/>
                <w:szCs w:val="22"/>
              </w:rPr>
            </w:pPr>
            <w:r w:rsidRPr="00954595">
              <w:rPr>
                <w:rFonts w:ascii="Calibri" w:hAnsi="Calibri"/>
                <w:bCs/>
                <w:sz w:val="22"/>
                <w:szCs w:val="22"/>
              </w:rPr>
              <w:t>Budgeting &amp; Planning</w:t>
            </w:r>
          </w:p>
          <w:p w14:paraId="10B72339" w14:textId="77777777" w:rsidR="00DA57FA" w:rsidRDefault="00DA57FA" w:rsidP="00DA57FA">
            <w:pPr>
              <w:pStyle w:val="Header"/>
              <w:tabs>
                <w:tab w:val="clear" w:pos="4153"/>
                <w:tab w:val="clear" w:pos="8306"/>
                <w:tab w:val="left" w:pos="450"/>
              </w:tabs>
              <w:ind w:left="450"/>
              <w:rPr>
                <w:rFonts w:ascii="Calibri" w:hAnsi="Calibri" w:cs="Arial"/>
                <w:sz w:val="22"/>
                <w:szCs w:val="22"/>
              </w:rPr>
            </w:pPr>
          </w:p>
          <w:p w14:paraId="5CCF0212" w14:textId="77777777" w:rsidR="00DA57FA" w:rsidRPr="0088775C" w:rsidRDefault="00DA57FA" w:rsidP="00DA57FA">
            <w:pPr>
              <w:numPr>
                <w:ilvl w:val="12"/>
                <w:numId w:val="0"/>
              </w:numPr>
              <w:rPr>
                <w:rFonts w:ascii="Calibri" w:hAnsi="Calibri"/>
                <w:b/>
                <w:sz w:val="22"/>
                <w:szCs w:val="22"/>
              </w:rPr>
            </w:pPr>
            <w:r w:rsidRPr="0088775C">
              <w:rPr>
                <w:rFonts w:ascii="Calibri" w:hAnsi="Calibri"/>
                <w:b/>
                <w:sz w:val="22"/>
                <w:szCs w:val="22"/>
              </w:rPr>
              <w:t xml:space="preserve">PREFERRED </w:t>
            </w:r>
          </w:p>
          <w:p w14:paraId="0C8F4781" w14:textId="29F9824A" w:rsidR="00DA57FA" w:rsidRPr="0088775C" w:rsidRDefault="00DA57FA" w:rsidP="00DA57FA">
            <w:pPr>
              <w:pStyle w:val="Header"/>
              <w:numPr>
                <w:ilvl w:val="0"/>
                <w:numId w:val="9"/>
              </w:numPr>
              <w:tabs>
                <w:tab w:val="clear" w:pos="4153"/>
                <w:tab w:val="clear" w:pos="8306"/>
              </w:tabs>
              <w:rPr>
                <w:rFonts w:ascii="Calibri" w:hAnsi="Calibri"/>
                <w:bCs/>
                <w:sz w:val="22"/>
                <w:szCs w:val="22"/>
              </w:rPr>
            </w:pPr>
            <w:r w:rsidRPr="00E866CE">
              <w:rPr>
                <w:rFonts w:ascii="Calibri" w:hAnsi="Calibri"/>
                <w:bCs/>
                <w:sz w:val="22"/>
                <w:szCs w:val="22"/>
              </w:rPr>
              <w:t xml:space="preserve">FMCG </w:t>
            </w:r>
            <w:r>
              <w:rPr>
                <w:rFonts w:ascii="Calibri" w:hAnsi="Calibri"/>
                <w:bCs/>
                <w:sz w:val="22"/>
                <w:szCs w:val="22"/>
              </w:rPr>
              <w:t xml:space="preserve">/ E-com </w:t>
            </w:r>
            <w:r w:rsidRPr="00E866CE">
              <w:rPr>
                <w:rFonts w:ascii="Calibri" w:hAnsi="Calibri"/>
                <w:bCs/>
                <w:sz w:val="22"/>
                <w:szCs w:val="22"/>
              </w:rPr>
              <w:t>experience</w:t>
            </w:r>
          </w:p>
        </w:tc>
      </w:tr>
      <w:tr w:rsidR="00DA57FA" w:rsidRPr="0088775C" w14:paraId="7EAA696C" w14:textId="77777777" w:rsidTr="6A0AAB9C">
        <w:tblPrEx>
          <w:tblBorders>
            <w:bottom w:val="dotted" w:sz="4" w:space="0" w:color="auto"/>
            <w:insideH w:val="none" w:sz="0" w:space="0" w:color="auto"/>
            <w:insideV w:val="none" w:sz="0" w:space="0" w:color="auto"/>
          </w:tblBorders>
        </w:tblPrEx>
        <w:tc>
          <w:tcPr>
            <w:tcW w:w="9468"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56C7A065" w14:textId="77777777" w:rsidR="00DA57FA" w:rsidRPr="006B581A" w:rsidRDefault="00DA57FA" w:rsidP="00DA57FA">
            <w:pPr>
              <w:pStyle w:val="Header"/>
              <w:tabs>
                <w:tab w:val="clear" w:pos="4153"/>
                <w:tab w:val="clear" w:pos="8306"/>
              </w:tabs>
              <w:rPr>
                <w:rFonts w:ascii="Calibri" w:hAnsi="Calibri"/>
                <w:b/>
                <w:color w:val="FFFFFF"/>
                <w:sz w:val="22"/>
                <w:szCs w:val="22"/>
              </w:rPr>
            </w:pPr>
            <w:r w:rsidRPr="006B581A">
              <w:rPr>
                <w:rFonts w:ascii="Calibri" w:hAnsi="Calibri"/>
                <w:b/>
                <w:color w:val="FFFFFF"/>
                <w:sz w:val="22"/>
                <w:szCs w:val="22"/>
              </w:rPr>
              <w:t>Travel:</w:t>
            </w:r>
          </w:p>
          <w:p w14:paraId="43611689" w14:textId="77777777" w:rsidR="00DA57FA" w:rsidRPr="006B581A" w:rsidRDefault="00DA57FA" w:rsidP="00DA57FA">
            <w:pPr>
              <w:pStyle w:val="Header"/>
              <w:tabs>
                <w:tab w:val="clear" w:pos="4153"/>
                <w:tab w:val="clear" w:pos="8306"/>
              </w:tabs>
              <w:rPr>
                <w:rFonts w:ascii="Calibri" w:hAnsi="Calibri"/>
                <w:noProof/>
                <w:color w:val="FFFFFF"/>
                <w:sz w:val="22"/>
                <w:szCs w:val="22"/>
              </w:rPr>
            </w:pPr>
            <w:r w:rsidRPr="006B581A">
              <w:rPr>
                <w:rFonts w:ascii="Calibri" w:hAnsi="Calibri"/>
                <w:i/>
                <w:color w:val="FFFFFF"/>
                <w:sz w:val="18"/>
                <w:szCs w:val="18"/>
              </w:rPr>
              <w:t>(Please make it clear if the job will require travel within the country or abroad and give an idea of how often the candidate will need to be away from home.)</w:t>
            </w:r>
          </w:p>
        </w:tc>
      </w:tr>
      <w:tr w:rsidR="00DA57FA" w:rsidRPr="0088775C" w14:paraId="619BFA1C" w14:textId="77777777" w:rsidTr="006B581A">
        <w:tc>
          <w:tcPr>
            <w:tcW w:w="9468" w:type="dxa"/>
            <w:tcBorders>
              <w:top w:val="single" w:sz="4" w:space="0" w:color="auto"/>
              <w:left w:val="single" w:sz="4" w:space="0" w:color="auto"/>
              <w:bottom w:val="single" w:sz="4" w:space="0" w:color="auto"/>
              <w:right w:val="single" w:sz="4" w:space="0" w:color="auto"/>
            </w:tcBorders>
          </w:tcPr>
          <w:p w14:paraId="6A9B4466" w14:textId="77777777" w:rsidR="00DA57FA" w:rsidRPr="0088775C" w:rsidRDefault="00DA57FA" w:rsidP="00DA57FA">
            <w:pPr>
              <w:pStyle w:val="Header"/>
              <w:tabs>
                <w:tab w:val="clear" w:pos="4153"/>
                <w:tab w:val="clear" w:pos="8306"/>
              </w:tabs>
              <w:rPr>
                <w:rFonts w:ascii="Calibri" w:hAnsi="Calibri"/>
                <w:noProof/>
                <w:sz w:val="22"/>
                <w:szCs w:val="22"/>
              </w:rPr>
            </w:pPr>
            <w:r w:rsidRPr="0088775C">
              <w:rPr>
                <w:rFonts w:ascii="Calibri" w:hAnsi="Calibri"/>
                <w:snapToGrid w:val="0"/>
                <w:sz w:val="22"/>
                <w:szCs w:val="22"/>
                <w:lang w:val="en-US" w:eastAsia="en-US"/>
              </w:rPr>
              <w:t>As per job requirements</w:t>
            </w:r>
          </w:p>
        </w:tc>
      </w:tr>
      <w:tr w:rsidR="00DA57FA" w:rsidRPr="0088775C" w14:paraId="66F5955F" w14:textId="77777777" w:rsidTr="6A0AAB9C">
        <w:tc>
          <w:tcPr>
            <w:tcW w:w="9468"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37D6E415" w14:textId="77777777" w:rsidR="00DA57FA" w:rsidRPr="006B581A" w:rsidRDefault="00DA57FA" w:rsidP="00DA57FA">
            <w:pPr>
              <w:pStyle w:val="Header"/>
              <w:tabs>
                <w:tab w:val="clear" w:pos="4153"/>
                <w:tab w:val="clear" w:pos="8306"/>
              </w:tabs>
              <w:rPr>
                <w:rFonts w:ascii="Calibri" w:hAnsi="Calibri"/>
                <w:b/>
                <w:color w:val="FFFFFF"/>
                <w:sz w:val="22"/>
                <w:szCs w:val="22"/>
              </w:rPr>
            </w:pPr>
            <w:r w:rsidRPr="006B581A">
              <w:rPr>
                <w:rFonts w:ascii="Calibri" w:hAnsi="Calibri"/>
                <w:b/>
                <w:color w:val="FFFFFF"/>
                <w:sz w:val="22"/>
                <w:szCs w:val="22"/>
              </w:rPr>
              <w:t>Contacts:</w:t>
            </w:r>
          </w:p>
          <w:p w14:paraId="49F8C049" w14:textId="77777777" w:rsidR="00DA57FA" w:rsidRPr="006B581A" w:rsidRDefault="00DA57FA" w:rsidP="00DA57FA">
            <w:pPr>
              <w:pStyle w:val="Header"/>
              <w:tabs>
                <w:tab w:val="clear" w:pos="4153"/>
                <w:tab w:val="clear" w:pos="8306"/>
              </w:tabs>
              <w:rPr>
                <w:rFonts w:ascii="Calibri" w:hAnsi="Calibri"/>
                <w:snapToGrid w:val="0"/>
                <w:color w:val="FFFFFF"/>
                <w:sz w:val="22"/>
                <w:szCs w:val="22"/>
                <w:lang w:val="en-US" w:eastAsia="en-US"/>
              </w:rPr>
            </w:pPr>
            <w:r w:rsidRPr="006B581A">
              <w:rPr>
                <w:rFonts w:ascii="Calibri" w:hAnsi="Calibri"/>
                <w:i/>
                <w:noProof/>
                <w:color w:val="FFFFFF"/>
                <w:sz w:val="18"/>
                <w:szCs w:val="18"/>
              </w:rPr>
              <w:t>(Please list any internal and external contacts arising from the job.)</w:t>
            </w:r>
          </w:p>
        </w:tc>
      </w:tr>
      <w:tr w:rsidR="00DA57FA" w:rsidRPr="0088775C" w14:paraId="24D70A7C" w14:textId="77777777" w:rsidTr="006B581A">
        <w:tc>
          <w:tcPr>
            <w:tcW w:w="9468" w:type="dxa"/>
            <w:tcBorders>
              <w:top w:val="dotted" w:sz="4" w:space="0" w:color="auto"/>
              <w:left w:val="single" w:sz="4" w:space="0" w:color="auto"/>
              <w:bottom w:val="single" w:sz="4" w:space="0" w:color="auto"/>
              <w:right w:val="single" w:sz="4" w:space="0" w:color="auto"/>
            </w:tcBorders>
          </w:tcPr>
          <w:p w14:paraId="76704A14" w14:textId="77777777" w:rsidR="00DA57FA" w:rsidRPr="005F6960" w:rsidRDefault="00DA57FA" w:rsidP="00DA57FA">
            <w:pPr>
              <w:pStyle w:val="Header"/>
              <w:tabs>
                <w:tab w:val="clear" w:pos="4153"/>
                <w:tab w:val="clear" w:pos="8306"/>
              </w:tabs>
              <w:rPr>
                <w:rFonts w:ascii="Calibri" w:hAnsi="Calibri"/>
                <w:b/>
                <w:snapToGrid w:val="0"/>
                <w:sz w:val="22"/>
                <w:szCs w:val="22"/>
                <w:lang w:val="en-US" w:eastAsia="en-US"/>
              </w:rPr>
            </w:pPr>
            <w:r w:rsidRPr="005F6960">
              <w:rPr>
                <w:rFonts w:ascii="Calibri" w:hAnsi="Calibri"/>
                <w:b/>
                <w:snapToGrid w:val="0"/>
                <w:sz w:val="22"/>
                <w:szCs w:val="22"/>
                <w:lang w:val="en-US" w:eastAsia="en-US"/>
              </w:rPr>
              <w:t xml:space="preserve">Internal: </w:t>
            </w:r>
          </w:p>
          <w:p w14:paraId="3C53CBE1" w14:textId="3AA6CF47" w:rsidR="00DA57FA" w:rsidRDefault="00DA57FA" w:rsidP="00DA57FA">
            <w:pPr>
              <w:pStyle w:val="Header"/>
              <w:numPr>
                <w:ilvl w:val="0"/>
                <w:numId w:val="17"/>
              </w:numPr>
              <w:tabs>
                <w:tab w:val="clear" w:pos="4153"/>
                <w:tab w:val="clear" w:pos="8306"/>
              </w:tabs>
              <w:rPr>
                <w:rFonts w:ascii="Calibri" w:hAnsi="Calibri"/>
                <w:bCs/>
                <w:sz w:val="22"/>
                <w:szCs w:val="22"/>
              </w:rPr>
            </w:pPr>
            <w:r>
              <w:rPr>
                <w:rFonts w:ascii="Calibri" w:hAnsi="Calibri"/>
                <w:bCs/>
                <w:sz w:val="22"/>
                <w:szCs w:val="22"/>
              </w:rPr>
              <w:t>Branch Operations team</w:t>
            </w:r>
          </w:p>
          <w:p w14:paraId="4CD6E909" w14:textId="32621EE2" w:rsidR="00DA57FA" w:rsidRDefault="00DA57FA" w:rsidP="00DA57FA">
            <w:pPr>
              <w:pStyle w:val="Header"/>
              <w:numPr>
                <w:ilvl w:val="0"/>
                <w:numId w:val="17"/>
              </w:numPr>
              <w:tabs>
                <w:tab w:val="clear" w:pos="4153"/>
                <w:tab w:val="clear" w:pos="8306"/>
              </w:tabs>
              <w:rPr>
                <w:rFonts w:ascii="Calibri" w:hAnsi="Calibri"/>
                <w:bCs/>
                <w:sz w:val="22"/>
                <w:szCs w:val="22"/>
              </w:rPr>
            </w:pPr>
            <w:r w:rsidRPr="00D76C5F">
              <w:rPr>
                <w:rFonts w:ascii="Calibri" w:hAnsi="Calibri"/>
                <w:bCs/>
                <w:sz w:val="22"/>
                <w:szCs w:val="22"/>
              </w:rPr>
              <w:t>Customer Service</w:t>
            </w:r>
            <w:r>
              <w:rPr>
                <w:rFonts w:ascii="Calibri" w:hAnsi="Calibri"/>
                <w:bCs/>
                <w:sz w:val="22"/>
                <w:szCs w:val="22"/>
              </w:rPr>
              <w:t>/Distribution Planning</w:t>
            </w:r>
          </w:p>
          <w:p w14:paraId="6150F30C" w14:textId="77777777" w:rsidR="00DA57FA" w:rsidRPr="00D76C5F" w:rsidRDefault="00DA57FA" w:rsidP="00DA57FA">
            <w:pPr>
              <w:pStyle w:val="Header"/>
              <w:numPr>
                <w:ilvl w:val="0"/>
                <w:numId w:val="17"/>
              </w:numPr>
              <w:tabs>
                <w:tab w:val="clear" w:pos="4153"/>
                <w:tab w:val="clear" w:pos="8306"/>
              </w:tabs>
              <w:rPr>
                <w:rFonts w:ascii="Calibri" w:hAnsi="Calibri"/>
                <w:bCs/>
                <w:sz w:val="22"/>
                <w:szCs w:val="22"/>
              </w:rPr>
            </w:pPr>
            <w:r w:rsidRPr="00D76C5F">
              <w:rPr>
                <w:rFonts w:ascii="Calibri" w:hAnsi="Calibri"/>
                <w:bCs/>
                <w:sz w:val="22"/>
                <w:szCs w:val="22"/>
              </w:rPr>
              <w:t>Accounting / Finance</w:t>
            </w:r>
          </w:p>
          <w:p w14:paraId="18F461AE" w14:textId="77777777" w:rsidR="00DA57FA" w:rsidRPr="00D76C5F" w:rsidRDefault="00DA57FA" w:rsidP="00DA57FA">
            <w:pPr>
              <w:pStyle w:val="Header"/>
              <w:numPr>
                <w:ilvl w:val="0"/>
                <w:numId w:val="17"/>
              </w:numPr>
              <w:tabs>
                <w:tab w:val="clear" w:pos="4153"/>
                <w:tab w:val="clear" w:pos="8306"/>
              </w:tabs>
              <w:rPr>
                <w:rFonts w:ascii="Calibri" w:hAnsi="Calibri"/>
                <w:bCs/>
                <w:sz w:val="22"/>
                <w:szCs w:val="22"/>
              </w:rPr>
            </w:pPr>
            <w:r w:rsidRPr="00D76C5F">
              <w:rPr>
                <w:rFonts w:ascii="Calibri" w:hAnsi="Calibri"/>
                <w:bCs/>
                <w:sz w:val="22"/>
                <w:szCs w:val="22"/>
              </w:rPr>
              <w:t>Quality Assurance</w:t>
            </w:r>
          </w:p>
          <w:p w14:paraId="72540A94" w14:textId="77777777" w:rsidR="00DA57FA" w:rsidRDefault="00DA57FA" w:rsidP="00DA57FA">
            <w:pPr>
              <w:pStyle w:val="Header"/>
              <w:numPr>
                <w:ilvl w:val="0"/>
                <w:numId w:val="17"/>
              </w:numPr>
              <w:tabs>
                <w:tab w:val="clear" w:pos="4153"/>
                <w:tab w:val="clear" w:pos="8306"/>
              </w:tabs>
              <w:rPr>
                <w:rFonts w:ascii="Calibri" w:hAnsi="Calibri"/>
                <w:bCs/>
                <w:sz w:val="22"/>
                <w:szCs w:val="22"/>
              </w:rPr>
            </w:pPr>
            <w:r>
              <w:rPr>
                <w:rFonts w:ascii="Calibri" w:hAnsi="Calibri"/>
                <w:bCs/>
                <w:sz w:val="22"/>
                <w:szCs w:val="22"/>
              </w:rPr>
              <w:t xml:space="preserve">Regional </w:t>
            </w:r>
            <w:r w:rsidRPr="00D76C5F">
              <w:rPr>
                <w:rFonts w:ascii="Calibri" w:hAnsi="Calibri"/>
                <w:bCs/>
                <w:sz w:val="22"/>
                <w:szCs w:val="22"/>
              </w:rPr>
              <w:t>CSE Team</w:t>
            </w:r>
            <w:r>
              <w:rPr>
                <w:rFonts w:ascii="Calibri" w:hAnsi="Calibri"/>
                <w:bCs/>
                <w:sz w:val="22"/>
                <w:szCs w:val="22"/>
              </w:rPr>
              <w:t>s</w:t>
            </w:r>
          </w:p>
          <w:p w14:paraId="1D26BCB7" w14:textId="77777777" w:rsidR="00DA57FA" w:rsidRPr="00D3451E" w:rsidRDefault="00DA57FA" w:rsidP="00DA57FA">
            <w:pPr>
              <w:pStyle w:val="Header"/>
              <w:tabs>
                <w:tab w:val="clear" w:pos="4153"/>
                <w:tab w:val="clear" w:pos="8306"/>
              </w:tabs>
              <w:rPr>
                <w:rFonts w:ascii="Calibri" w:hAnsi="Calibri"/>
                <w:snapToGrid w:val="0"/>
                <w:lang w:val="en-US" w:eastAsia="en-US"/>
              </w:rPr>
            </w:pPr>
          </w:p>
          <w:p w14:paraId="72227026" w14:textId="77777777" w:rsidR="00DA57FA" w:rsidRPr="005F6960" w:rsidRDefault="00DA57FA" w:rsidP="00DA57FA">
            <w:pPr>
              <w:pStyle w:val="Header"/>
              <w:tabs>
                <w:tab w:val="clear" w:pos="4153"/>
                <w:tab w:val="clear" w:pos="8306"/>
              </w:tabs>
              <w:rPr>
                <w:rFonts w:ascii="Calibri" w:hAnsi="Calibri"/>
                <w:b/>
                <w:snapToGrid w:val="0"/>
                <w:sz w:val="22"/>
                <w:szCs w:val="22"/>
                <w:lang w:val="en-US" w:eastAsia="en-US"/>
              </w:rPr>
            </w:pPr>
            <w:r w:rsidRPr="005F6960">
              <w:rPr>
                <w:rFonts w:ascii="Calibri" w:hAnsi="Calibri"/>
                <w:b/>
                <w:snapToGrid w:val="0"/>
                <w:sz w:val="22"/>
                <w:szCs w:val="22"/>
                <w:lang w:val="en-US" w:eastAsia="en-US"/>
              </w:rPr>
              <w:t xml:space="preserve">External: </w:t>
            </w:r>
          </w:p>
          <w:p w14:paraId="2E35606F" w14:textId="77777777" w:rsidR="00DA57FA" w:rsidRPr="002756BF" w:rsidRDefault="00DA57FA" w:rsidP="00DA57FA">
            <w:pPr>
              <w:numPr>
                <w:ilvl w:val="0"/>
                <w:numId w:val="14"/>
              </w:numPr>
              <w:rPr>
                <w:rFonts w:ascii="Calibri" w:hAnsi="Calibri"/>
                <w:snapToGrid w:val="0"/>
                <w:sz w:val="22"/>
                <w:szCs w:val="22"/>
                <w:lang w:val="en-US" w:eastAsia="en-US"/>
              </w:rPr>
            </w:pPr>
            <w:r>
              <w:rPr>
                <w:rFonts w:ascii="Calibri" w:hAnsi="Calibri"/>
                <w:bCs/>
                <w:sz w:val="22"/>
                <w:szCs w:val="22"/>
              </w:rPr>
              <w:t xml:space="preserve">Regional and local </w:t>
            </w:r>
            <w:r w:rsidRPr="009A0D9A">
              <w:rPr>
                <w:rFonts w:ascii="Calibri" w:hAnsi="Calibri"/>
                <w:bCs/>
                <w:sz w:val="22"/>
                <w:szCs w:val="22"/>
              </w:rPr>
              <w:t xml:space="preserve">3PL  </w:t>
            </w:r>
          </w:p>
          <w:p w14:paraId="50C15B43" w14:textId="77777777" w:rsidR="00DA57FA" w:rsidRPr="0088775C" w:rsidRDefault="00DA57FA" w:rsidP="00DA57FA">
            <w:pPr>
              <w:pStyle w:val="Header"/>
              <w:tabs>
                <w:tab w:val="clear" w:pos="4153"/>
                <w:tab w:val="clear" w:pos="8306"/>
              </w:tabs>
              <w:rPr>
                <w:rFonts w:ascii="Calibri" w:hAnsi="Calibri"/>
                <w:snapToGrid w:val="0"/>
                <w:sz w:val="22"/>
                <w:szCs w:val="22"/>
                <w:lang w:val="en-US" w:eastAsia="en-US"/>
              </w:rPr>
            </w:pPr>
          </w:p>
        </w:tc>
      </w:tr>
    </w:tbl>
    <w:p w14:paraId="4CB6FDEF" w14:textId="21897F30" w:rsidR="6A0AAB9C" w:rsidRDefault="6A0AAB9C"/>
    <w:p w14:paraId="68B9F529" w14:textId="77777777" w:rsidR="00E27E23" w:rsidRDefault="00E27E23" w:rsidP="00D3451E"/>
    <w:sectPr w:rsidR="00E27E23" w:rsidSect="001D7840">
      <w:footerReference w:type="even" r:id="rId13"/>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EFF0" w14:textId="77777777" w:rsidR="00292A75" w:rsidRDefault="00292A75">
      <w:r>
        <w:separator/>
      </w:r>
    </w:p>
  </w:endnote>
  <w:endnote w:type="continuationSeparator" w:id="0">
    <w:p w14:paraId="4D786C02" w14:textId="77777777" w:rsidR="00292A75" w:rsidRDefault="00292A75">
      <w:r>
        <w:continuationSeparator/>
      </w:r>
    </w:p>
  </w:endnote>
  <w:endnote w:type="continuationNotice" w:id="1">
    <w:p w14:paraId="30DEF179" w14:textId="77777777" w:rsidR="00292A75" w:rsidRDefault="00292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3D81" w14:textId="77777777" w:rsidR="006216AC" w:rsidRDefault="006216AC" w:rsidP="007C7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D95CF3" w14:textId="77777777" w:rsidR="006216AC" w:rsidRDefault="006216AC" w:rsidP="009656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418D" w14:textId="77777777" w:rsidR="006216AC" w:rsidRDefault="006216AC" w:rsidP="007C7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481F">
      <w:rPr>
        <w:rStyle w:val="PageNumber"/>
        <w:noProof/>
      </w:rPr>
      <w:t>1</w:t>
    </w:r>
    <w:r>
      <w:rPr>
        <w:rStyle w:val="PageNumber"/>
      </w:rPr>
      <w:fldChar w:fldCharType="end"/>
    </w:r>
  </w:p>
  <w:p w14:paraId="302A8050" w14:textId="77777777" w:rsidR="004D6A01" w:rsidRPr="009656C9" w:rsidRDefault="004D6A01" w:rsidP="004D6A01">
    <w:pPr>
      <w:pStyle w:val="Footer"/>
      <w:ind w:right="360"/>
      <w:rPr>
        <w:b/>
        <w:color w:val="C0C0C0"/>
        <w:lang w:val="en-Z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4445" w14:textId="77777777" w:rsidR="00292A75" w:rsidRDefault="00292A75">
      <w:r>
        <w:separator/>
      </w:r>
    </w:p>
  </w:footnote>
  <w:footnote w:type="continuationSeparator" w:id="0">
    <w:p w14:paraId="05C89EAA" w14:textId="77777777" w:rsidR="00292A75" w:rsidRDefault="00292A75">
      <w:r>
        <w:continuationSeparator/>
      </w:r>
    </w:p>
  </w:footnote>
  <w:footnote w:type="continuationNotice" w:id="1">
    <w:p w14:paraId="2DCEBF52" w14:textId="77777777" w:rsidR="00292A75" w:rsidRDefault="00292A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6C9"/>
    <w:multiLevelType w:val="multilevel"/>
    <w:tmpl w:val="F018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D41C0"/>
    <w:multiLevelType w:val="multilevel"/>
    <w:tmpl w:val="32BA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A4862"/>
    <w:multiLevelType w:val="hybridMultilevel"/>
    <w:tmpl w:val="2C504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ED32A0"/>
    <w:multiLevelType w:val="multilevel"/>
    <w:tmpl w:val="B368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233B6"/>
    <w:multiLevelType w:val="multilevel"/>
    <w:tmpl w:val="F0B8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30FDD"/>
    <w:multiLevelType w:val="hybridMultilevel"/>
    <w:tmpl w:val="02A272E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B349D"/>
    <w:multiLevelType w:val="hybridMultilevel"/>
    <w:tmpl w:val="604E2F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44304B1"/>
    <w:multiLevelType w:val="multilevel"/>
    <w:tmpl w:val="68E6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40F5F"/>
    <w:multiLevelType w:val="hybridMultilevel"/>
    <w:tmpl w:val="C4185E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5C70F6D"/>
    <w:multiLevelType w:val="multilevel"/>
    <w:tmpl w:val="01FA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60C86"/>
    <w:multiLevelType w:val="singleLevel"/>
    <w:tmpl w:val="00000000"/>
    <w:lvl w:ilvl="0">
      <w:start w:val="1"/>
      <w:numFmt w:val="bullet"/>
      <w:lvlText w:val="·"/>
      <w:legacy w:legacy="1" w:legacySpace="0" w:legacyIndent="720"/>
      <w:lvlJc w:val="left"/>
      <w:pPr>
        <w:ind w:left="720" w:hanging="720"/>
      </w:pPr>
      <w:rPr>
        <w:rFonts w:ascii="Symbol" w:hAnsi="Symbol" w:hint="default"/>
      </w:rPr>
    </w:lvl>
  </w:abstractNum>
  <w:abstractNum w:abstractNumId="11" w15:restartNumberingAfterBreak="0">
    <w:nsid w:val="2AFD7A12"/>
    <w:multiLevelType w:val="hybridMultilevel"/>
    <w:tmpl w:val="B2CCBC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9698B"/>
    <w:multiLevelType w:val="multilevel"/>
    <w:tmpl w:val="8532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B09F9"/>
    <w:multiLevelType w:val="multilevel"/>
    <w:tmpl w:val="A6F0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665C70"/>
    <w:multiLevelType w:val="hybridMultilevel"/>
    <w:tmpl w:val="1E9E1228"/>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5" w15:restartNumberingAfterBreak="0">
    <w:nsid w:val="3E590A35"/>
    <w:multiLevelType w:val="multilevel"/>
    <w:tmpl w:val="6B2A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73F39"/>
    <w:multiLevelType w:val="hybridMultilevel"/>
    <w:tmpl w:val="1820F4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832BF5"/>
    <w:multiLevelType w:val="multilevel"/>
    <w:tmpl w:val="0102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1D474E"/>
    <w:multiLevelType w:val="hybridMultilevel"/>
    <w:tmpl w:val="CE7E40B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15:restartNumberingAfterBreak="0">
    <w:nsid w:val="4E2D6C76"/>
    <w:multiLevelType w:val="hybridMultilevel"/>
    <w:tmpl w:val="D04C7A96"/>
    <w:lvl w:ilvl="0" w:tplc="66AC692C">
      <w:start w:val="1"/>
      <w:numFmt w:val="bullet"/>
      <w:lvlText w:val=""/>
      <w:lvlJc w:val="left"/>
      <w:pPr>
        <w:tabs>
          <w:tab w:val="num" w:pos="720"/>
        </w:tabs>
        <w:ind w:left="720" w:hanging="360"/>
      </w:pPr>
      <w:rPr>
        <w:rFonts w:ascii="Symbol" w:hAnsi="Symbol" w:hint="default"/>
        <w:color w:val="000000" w:themeColor="text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AC6764"/>
    <w:multiLevelType w:val="hybridMultilevel"/>
    <w:tmpl w:val="EE6A18C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D5E06"/>
    <w:multiLevelType w:val="multilevel"/>
    <w:tmpl w:val="CCC4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A709E8"/>
    <w:multiLevelType w:val="multilevel"/>
    <w:tmpl w:val="68C4B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BA22A4"/>
    <w:multiLevelType w:val="hybridMultilevel"/>
    <w:tmpl w:val="5A140ADE"/>
    <w:lvl w:ilvl="0" w:tplc="04090001">
      <w:start w:val="1"/>
      <w:numFmt w:val="bullet"/>
      <w:lvlText w:val=""/>
      <w:lvlJc w:val="left"/>
      <w:pPr>
        <w:ind w:left="360" w:hanging="360"/>
      </w:pPr>
      <w:rPr>
        <w:rFonts w:ascii="Symbol" w:hAnsi="Symbol" w:hint="default"/>
      </w:rPr>
    </w:lvl>
    <w:lvl w:ilvl="1" w:tplc="FFFFFFFF">
      <w:start w:val="1"/>
      <w:numFmt w:val="bullet"/>
      <w:lvlText w:val=""/>
      <w:legacy w:legacy="1" w:legacySpace="360" w:legacyIndent="360"/>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446358"/>
    <w:multiLevelType w:val="hybridMultilevel"/>
    <w:tmpl w:val="F1F0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626D91"/>
    <w:multiLevelType w:val="multilevel"/>
    <w:tmpl w:val="6534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F43A9F"/>
    <w:multiLevelType w:val="hybridMultilevel"/>
    <w:tmpl w:val="2B2CB730"/>
    <w:lvl w:ilvl="0" w:tplc="0809000F">
      <w:start w:val="1"/>
      <w:numFmt w:val="decimal"/>
      <w:lvlText w:val="%1."/>
      <w:lvlJc w:val="left"/>
      <w:pPr>
        <w:tabs>
          <w:tab w:val="num" w:pos="1170"/>
        </w:tabs>
        <w:ind w:left="1170" w:hanging="360"/>
      </w:pPr>
    </w:lvl>
    <w:lvl w:ilvl="1" w:tplc="08090019" w:tentative="1">
      <w:start w:val="1"/>
      <w:numFmt w:val="lowerLetter"/>
      <w:lvlText w:val="%2."/>
      <w:lvlJc w:val="left"/>
      <w:pPr>
        <w:tabs>
          <w:tab w:val="num" w:pos="1890"/>
        </w:tabs>
        <w:ind w:left="1890" w:hanging="360"/>
      </w:pPr>
    </w:lvl>
    <w:lvl w:ilvl="2" w:tplc="0809001B" w:tentative="1">
      <w:start w:val="1"/>
      <w:numFmt w:val="lowerRoman"/>
      <w:lvlText w:val="%3."/>
      <w:lvlJc w:val="right"/>
      <w:pPr>
        <w:tabs>
          <w:tab w:val="num" w:pos="2610"/>
        </w:tabs>
        <w:ind w:left="2610" w:hanging="180"/>
      </w:pPr>
    </w:lvl>
    <w:lvl w:ilvl="3" w:tplc="0809000F" w:tentative="1">
      <w:start w:val="1"/>
      <w:numFmt w:val="decimal"/>
      <w:lvlText w:val="%4."/>
      <w:lvlJc w:val="left"/>
      <w:pPr>
        <w:tabs>
          <w:tab w:val="num" w:pos="3330"/>
        </w:tabs>
        <w:ind w:left="3330" w:hanging="360"/>
      </w:pPr>
    </w:lvl>
    <w:lvl w:ilvl="4" w:tplc="08090019" w:tentative="1">
      <w:start w:val="1"/>
      <w:numFmt w:val="lowerLetter"/>
      <w:lvlText w:val="%5."/>
      <w:lvlJc w:val="left"/>
      <w:pPr>
        <w:tabs>
          <w:tab w:val="num" w:pos="4050"/>
        </w:tabs>
        <w:ind w:left="4050" w:hanging="360"/>
      </w:pPr>
    </w:lvl>
    <w:lvl w:ilvl="5" w:tplc="0809001B" w:tentative="1">
      <w:start w:val="1"/>
      <w:numFmt w:val="lowerRoman"/>
      <w:lvlText w:val="%6."/>
      <w:lvlJc w:val="right"/>
      <w:pPr>
        <w:tabs>
          <w:tab w:val="num" w:pos="4770"/>
        </w:tabs>
        <w:ind w:left="4770" w:hanging="180"/>
      </w:pPr>
    </w:lvl>
    <w:lvl w:ilvl="6" w:tplc="0809000F" w:tentative="1">
      <w:start w:val="1"/>
      <w:numFmt w:val="decimal"/>
      <w:lvlText w:val="%7."/>
      <w:lvlJc w:val="left"/>
      <w:pPr>
        <w:tabs>
          <w:tab w:val="num" w:pos="5490"/>
        </w:tabs>
        <w:ind w:left="5490" w:hanging="360"/>
      </w:pPr>
    </w:lvl>
    <w:lvl w:ilvl="7" w:tplc="08090019" w:tentative="1">
      <w:start w:val="1"/>
      <w:numFmt w:val="lowerLetter"/>
      <w:lvlText w:val="%8."/>
      <w:lvlJc w:val="left"/>
      <w:pPr>
        <w:tabs>
          <w:tab w:val="num" w:pos="6210"/>
        </w:tabs>
        <w:ind w:left="6210" w:hanging="360"/>
      </w:pPr>
    </w:lvl>
    <w:lvl w:ilvl="8" w:tplc="0809001B" w:tentative="1">
      <w:start w:val="1"/>
      <w:numFmt w:val="lowerRoman"/>
      <w:lvlText w:val="%9."/>
      <w:lvlJc w:val="right"/>
      <w:pPr>
        <w:tabs>
          <w:tab w:val="num" w:pos="6930"/>
        </w:tabs>
        <w:ind w:left="6930" w:hanging="180"/>
      </w:pPr>
    </w:lvl>
  </w:abstractNum>
  <w:abstractNum w:abstractNumId="27" w15:restartNumberingAfterBreak="0">
    <w:nsid w:val="6DB33010"/>
    <w:multiLevelType w:val="multilevel"/>
    <w:tmpl w:val="3E94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CF089E"/>
    <w:multiLevelType w:val="multilevel"/>
    <w:tmpl w:val="708A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3B6CC2"/>
    <w:multiLevelType w:val="hybridMultilevel"/>
    <w:tmpl w:val="BFA46B4A"/>
    <w:lvl w:ilvl="0" w:tplc="FFFFFFFF">
      <w:start w:val="1"/>
      <w:numFmt w:val="bullet"/>
      <w:lvlText w:val=""/>
      <w:legacy w:legacy="1" w:legacySpace="0" w:legacyIndent="360"/>
      <w:lvlJc w:val="left"/>
      <w:pPr>
        <w:ind w:left="360" w:hanging="360"/>
      </w:pPr>
      <w:rPr>
        <w:rFonts w:ascii="Symbol" w:hAnsi="Symbol" w:hint="default"/>
      </w:rPr>
    </w:lvl>
    <w:lvl w:ilvl="1" w:tplc="28F48808">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7670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104BBC"/>
    <w:multiLevelType w:val="hybridMultilevel"/>
    <w:tmpl w:val="628C24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7C0D3F7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E4B66E9"/>
    <w:multiLevelType w:val="multilevel"/>
    <w:tmpl w:val="8E025E1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9"/>
  </w:num>
  <w:num w:numId="3">
    <w:abstractNumId w:val="23"/>
  </w:num>
  <w:num w:numId="4">
    <w:abstractNumId w:val="16"/>
  </w:num>
  <w:num w:numId="5">
    <w:abstractNumId w:val="14"/>
  </w:num>
  <w:num w:numId="6">
    <w:abstractNumId w:val="31"/>
  </w:num>
  <w:num w:numId="7">
    <w:abstractNumId w:val="18"/>
  </w:num>
  <w:num w:numId="8">
    <w:abstractNumId w:val="2"/>
  </w:num>
  <w:num w:numId="9">
    <w:abstractNumId w:val="24"/>
  </w:num>
  <w:num w:numId="10">
    <w:abstractNumId w:val="10"/>
  </w:num>
  <w:num w:numId="11">
    <w:abstractNumId w:val="8"/>
  </w:num>
  <w:num w:numId="12">
    <w:abstractNumId w:val="6"/>
  </w:num>
  <w:num w:numId="13">
    <w:abstractNumId w:val="32"/>
  </w:num>
  <w:num w:numId="14">
    <w:abstractNumId w:val="30"/>
  </w:num>
  <w:num w:numId="15">
    <w:abstractNumId w:val="11"/>
  </w:num>
  <w:num w:numId="16">
    <w:abstractNumId w:val="26"/>
  </w:num>
  <w:num w:numId="17">
    <w:abstractNumId w:val="20"/>
  </w:num>
  <w:num w:numId="18">
    <w:abstractNumId w:val="13"/>
  </w:num>
  <w:num w:numId="19">
    <w:abstractNumId w:val="9"/>
  </w:num>
  <w:num w:numId="20">
    <w:abstractNumId w:val="0"/>
  </w:num>
  <w:num w:numId="21">
    <w:abstractNumId w:val="3"/>
  </w:num>
  <w:num w:numId="22">
    <w:abstractNumId w:val="12"/>
  </w:num>
  <w:num w:numId="23">
    <w:abstractNumId w:val="22"/>
  </w:num>
  <w:num w:numId="24">
    <w:abstractNumId w:val="15"/>
  </w:num>
  <w:num w:numId="25">
    <w:abstractNumId w:val="21"/>
  </w:num>
  <w:num w:numId="26">
    <w:abstractNumId w:val="17"/>
  </w:num>
  <w:num w:numId="27">
    <w:abstractNumId w:val="4"/>
  </w:num>
  <w:num w:numId="28">
    <w:abstractNumId w:val="7"/>
  </w:num>
  <w:num w:numId="29">
    <w:abstractNumId w:val="27"/>
  </w:num>
  <w:num w:numId="30">
    <w:abstractNumId w:val="28"/>
  </w:num>
  <w:num w:numId="31">
    <w:abstractNumId w:val="1"/>
  </w:num>
  <w:num w:numId="32">
    <w:abstractNumId w:val="25"/>
  </w:num>
  <w:num w:numId="33">
    <w:abstractNumId w:val="3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E1"/>
    <w:rsid w:val="00023189"/>
    <w:rsid w:val="0003740C"/>
    <w:rsid w:val="00043D33"/>
    <w:rsid w:val="000442A4"/>
    <w:rsid w:val="000807DF"/>
    <w:rsid w:val="00080945"/>
    <w:rsid w:val="00093A3A"/>
    <w:rsid w:val="000B794B"/>
    <w:rsid w:val="000C4088"/>
    <w:rsid w:val="000E0CBA"/>
    <w:rsid w:val="000E6220"/>
    <w:rsid w:val="000E6244"/>
    <w:rsid w:val="00100CCF"/>
    <w:rsid w:val="00106060"/>
    <w:rsid w:val="00107325"/>
    <w:rsid w:val="00134179"/>
    <w:rsid w:val="00144CAC"/>
    <w:rsid w:val="00145538"/>
    <w:rsid w:val="00157FE1"/>
    <w:rsid w:val="0018281C"/>
    <w:rsid w:val="001C3FC5"/>
    <w:rsid w:val="001D7840"/>
    <w:rsid w:val="001E1FBE"/>
    <w:rsid w:val="001F1721"/>
    <w:rsid w:val="001F2958"/>
    <w:rsid w:val="00200C5A"/>
    <w:rsid w:val="00214221"/>
    <w:rsid w:val="00222169"/>
    <w:rsid w:val="0024218E"/>
    <w:rsid w:val="00260F32"/>
    <w:rsid w:val="00282717"/>
    <w:rsid w:val="00284215"/>
    <w:rsid w:val="00292A75"/>
    <w:rsid w:val="002B302C"/>
    <w:rsid w:val="002B481F"/>
    <w:rsid w:val="002B77B9"/>
    <w:rsid w:val="002D1CE5"/>
    <w:rsid w:val="002E2674"/>
    <w:rsid w:val="00304708"/>
    <w:rsid w:val="00304C8D"/>
    <w:rsid w:val="00310D4C"/>
    <w:rsid w:val="00346B07"/>
    <w:rsid w:val="00351A62"/>
    <w:rsid w:val="0036497B"/>
    <w:rsid w:val="00367B61"/>
    <w:rsid w:val="003B3369"/>
    <w:rsid w:val="003C4571"/>
    <w:rsid w:val="003E6BB9"/>
    <w:rsid w:val="00415384"/>
    <w:rsid w:val="00422C3B"/>
    <w:rsid w:val="00471893"/>
    <w:rsid w:val="004744C3"/>
    <w:rsid w:val="004746E9"/>
    <w:rsid w:val="004811AE"/>
    <w:rsid w:val="004945B4"/>
    <w:rsid w:val="004A3A0F"/>
    <w:rsid w:val="004A5898"/>
    <w:rsid w:val="004D106F"/>
    <w:rsid w:val="004D6A01"/>
    <w:rsid w:val="004E5C10"/>
    <w:rsid w:val="004E7D38"/>
    <w:rsid w:val="00503DC4"/>
    <w:rsid w:val="00576B1E"/>
    <w:rsid w:val="005B4287"/>
    <w:rsid w:val="005B57C9"/>
    <w:rsid w:val="005C007E"/>
    <w:rsid w:val="005C2843"/>
    <w:rsid w:val="005D14ED"/>
    <w:rsid w:val="00613F05"/>
    <w:rsid w:val="006155B4"/>
    <w:rsid w:val="006216AC"/>
    <w:rsid w:val="00622EB4"/>
    <w:rsid w:val="00633B67"/>
    <w:rsid w:val="00662BE3"/>
    <w:rsid w:val="006977C1"/>
    <w:rsid w:val="006A13C1"/>
    <w:rsid w:val="006A5629"/>
    <w:rsid w:val="006A70F7"/>
    <w:rsid w:val="006B3538"/>
    <w:rsid w:val="006B581A"/>
    <w:rsid w:val="006B6EEB"/>
    <w:rsid w:val="006C7538"/>
    <w:rsid w:val="006D7785"/>
    <w:rsid w:val="006E032B"/>
    <w:rsid w:val="007361B8"/>
    <w:rsid w:val="00750611"/>
    <w:rsid w:val="00752A16"/>
    <w:rsid w:val="00775F7B"/>
    <w:rsid w:val="0078078F"/>
    <w:rsid w:val="00794AB5"/>
    <w:rsid w:val="007C762C"/>
    <w:rsid w:val="007C7FEF"/>
    <w:rsid w:val="007F75D4"/>
    <w:rsid w:val="00802EF3"/>
    <w:rsid w:val="00820231"/>
    <w:rsid w:val="00820B76"/>
    <w:rsid w:val="00841DDC"/>
    <w:rsid w:val="0087226E"/>
    <w:rsid w:val="00872EDD"/>
    <w:rsid w:val="00885335"/>
    <w:rsid w:val="008B2E6C"/>
    <w:rsid w:val="008D7A32"/>
    <w:rsid w:val="008D7C6C"/>
    <w:rsid w:val="008E262C"/>
    <w:rsid w:val="008E73DB"/>
    <w:rsid w:val="008E7BA9"/>
    <w:rsid w:val="008F6C2F"/>
    <w:rsid w:val="009115EF"/>
    <w:rsid w:val="0092381F"/>
    <w:rsid w:val="0092474D"/>
    <w:rsid w:val="009309EE"/>
    <w:rsid w:val="009362BB"/>
    <w:rsid w:val="00946641"/>
    <w:rsid w:val="00952E1F"/>
    <w:rsid w:val="00961425"/>
    <w:rsid w:val="009656C9"/>
    <w:rsid w:val="009F11AC"/>
    <w:rsid w:val="00A05582"/>
    <w:rsid w:val="00A228E3"/>
    <w:rsid w:val="00A24157"/>
    <w:rsid w:val="00A33A0C"/>
    <w:rsid w:val="00A476C8"/>
    <w:rsid w:val="00AA1CFF"/>
    <w:rsid w:val="00AC053E"/>
    <w:rsid w:val="00AE1B4F"/>
    <w:rsid w:val="00AE21B2"/>
    <w:rsid w:val="00B133A6"/>
    <w:rsid w:val="00B26928"/>
    <w:rsid w:val="00B27480"/>
    <w:rsid w:val="00B549FA"/>
    <w:rsid w:val="00B7326E"/>
    <w:rsid w:val="00B833AE"/>
    <w:rsid w:val="00BA324F"/>
    <w:rsid w:val="00BA57F1"/>
    <w:rsid w:val="00BB2B0F"/>
    <w:rsid w:val="00BB3781"/>
    <w:rsid w:val="00BC1919"/>
    <w:rsid w:val="00BD53CF"/>
    <w:rsid w:val="00BF114A"/>
    <w:rsid w:val="00C17073"/>
    <w:rsid w:val="00C419B0"/>
    <w:rsid w:val="00C55AA4"/>
    <w:rsid w:val="00C76522"/>
    <w:rsid w:val="00CC4CD2"/>
    <w:rsid w:val="00CD6D3F"/>
    <w:rsid w:val="00CE15C5"/>
    <w:rsid w:val="00CF35F8"/>
    <w:rsid w:val="00D0728D"/>
    <w:rsid w:val="00D12CED"/>
    <w:rsid w:val="00D20768"/>
    <w:rsid w:val="00D20C16"/>
    <w:rsid w:val="00D3451E"/>
    <w:rsid w:val="00D66E78"/>
    <w:rsid w:val="00DA1428"/>
    <w:rsid w:val="00DA154C"/>
    <w:rsid w:val="00DA57FA"/>
    <w:rsid w:val="00DB10A1"/>
    <w:rsid w:val="00DC36FC"/>
    <w:rsid w:val="00DD4B58"/>
    <w:rsid w:val="00DD5FE6"/>
    <w:rsid w:val="00DF17AC"/>
    <w:rsid w:val="00E135BE"/>
    <w:rsid w:val="00E27DA7"/>
    <w:rsid w:val="00E27E23"/>
    <w:rsid w:val="00E474A7"/>
    <w:rsid w:val="00E65ECA"/>
    <w:rsid w:val="00E73A47"/>
    <w:rsid w:val="00E7584F"/>
    <w:rsid w:val="00E75C8B"/>
    <w:rsid w:val="00E84A63"/>
    <w:rsid w:val="00E96258"/>
    <w:rsid w:val="00EA14FA"/>
    <w:rsid w:val="00EA4148"/>
    <w:rsid w:val="00EA757B"/>
    <w:rsid w:val="00EB11EB"/>
    <w:rsid w:val="00EB5B3D"/>
    <w:rsid w:val="00EC40EF"/>
    <w:rsid w:val="00EE15DF"/>
    <w:rsid w:val="00F00836"/>
    <w:rsid w:val="00F26DA8"/>
    <w:rsid w:val="00F42F1E"/>
    <w:rsid w:val="00F531B2"/>
    <w:rsid w:val="00F60656"/>
    <w:rsid w:val="00F73DC7"/>
    <w:rsid w:val="00F875A5"/>
    <w:rsid w:val="00FB2525"/>
    <w:rsid w:val="00FD3455"/>
    <w:rsid w:val="6A0AAB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33C9"/>
  <w15:docId w15:val="{E4CE2736-C465-48E5-96F4-5B4B0003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FE1"/>
    <w:rPr>
      <w:rFonts w:ascii="Times New Roman" w:eastAsia="Times New Roman" w:hAnsi="Times New Roman"/>
      <w:sz w:val="24"/>
      <w:szCs w:val="24"/>
      <w:lang w:eastAsia="en-GB"/>
    </w:rPr>
  </w:style>
  <w:style w:type="paragraph" w:styleId="Heading3">
    <w:name w:val="heading 3"/>
    <w:basedOn w:val="Normal"/>
    <w:next w:val="Normal"/>
    <w:link w:val="Heading3Char"/>
    <w:qFormat/>
    <w:rsid w:val="00157FE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7FE1"/>
    <w:rPr>
      <w:rFonts w:ascii="Arial" w:eastAsia="Times New Roman" w:hAnsi="Arial" w:cs="Arial"/>
      <w:b/>
      <w:bCs/>
      <w:sz w:val="26"/>
      <w:szCs w:val="26"/>
      <w:lang w:val="en-GB" w:eastAsia="en-GB"/>
    </w:rPr>
  </w:style>
  <w:style w:type="paragraph" w:styleId="Header">
    <w:name w:val="header"/>
    <w:basedOn w:val="Normal"/>
    <w:link w:val="HeaderChar"/>
    <w:rsid w:val="00157FE1"/>
    <w:pPr>
      <w:tabs>
        <w:tab w:val="center" w:pos="4153"/>
        <w:tab w:val="right" w:pos="8306"/>
      </w:tabs>
    </w:pPr>
    <w:rPr>
      <w:sz w:val="20"/>
      <w:szCs w:val="20"/>
      <w:lang w:eastAsia="ko-KR"/>
    </w:rPr>
  </w:style>
  <w:style w:type="character" w:customStyle="1" w:styleId="HeaderChar">
    <w:name w:val="Header Char"/>
    <w:basedOn w:val="DefaultParagraphFont"/>
    <w:link w:val="Header"/>
    <w:rsid w:val="00157FE1"/>
    <w:rPr>
      <w:rFonts w:ascii="Times New Roman" w:eastAsia="Times New Roman" w:hAnsi="Times New Roman" w:cs="Times New Roman"/>
      <w:sz w:val="20"/>
      <w:szCs w:val="20"/>
      <w:lang w:val="en-GB" w:eastAsia="ko-KR"/>
    </w:rPr>
  </w:style>
  <w:style w:type="paragraph" w:styleId="Footer">
    <w:name w:val="footer"/>
    <w:basedOn w:val="Normal"/>
    <w:rsid w:val="009656C9"/>
    <w:pPr>
      <w:tabs>
        <w:tab w:val="center" w:pos="4153"/>
        <w:tab w:val="right" w:pos="8306"/>
      </w:tabs>
    </w:pPr>
  </w:style>
  <w:style w:type="character" w:styleId="PageNumber">
    <w:name w:val="page number"/>
    <w:basedOn w:val="DefaultParagraphFont"/>
    <w:rsid w:val="009656C9"/>
  </w:style>
  <w:style w:type="paragraph" w:styleId="BalloonText">
    <w:name w:val="Balloon Text"/>
    <w:basedOn w:val="Normal"/>
    <w:semiHidden/>
    <w:rsid w:val="009656C9"/>
    <w:rPr>
      <w:rFonts w:ascii="Tahoma" w:hAnsi="Tahoma" w:cs="Tahoma"/>
      <w:sz w:val="16"/>
      <w:szCs w:val="16"/>
    </w:rPr>
  </w:style>
  <w:style w:type="paragraph" w:styleId="BodyText2">
    <w:name w:val="Body Text 2"/>
    <w:basedOn w:val="Normal"/>
    <w:link w:val="BodyText2Char"/>
    <w:rsid w:val="003E6BB9"/>
    <w:pPr>
      <w:numPr>
        <w:ilvl w:val="12"/>
      </w:numPr>
      <w:suppressAutoHyphens/>
      <w:jc w:val="both"/>
    </w:pPr>
    <w:rPr>
      <w:rFonts w:ascii="Arial" w:hAnsi="Arial" w:cs="Arial"/>
      <w:color w:val="000000"/>
      <w:spacing w:val="-3"/>
      <w:sz w:val="18"/>
      <w:szCs w:val="18"/>
    </w:rPr>
  </w:style>
  <w:style w:type="character" w:customStyle="1" w:styleId="BodyText2Char">
    <w:name w:val="Body Text 2 Char"/>
    <w:basedOn w:val="DefaultParagraphFont"/>
    <w:link w:val="BodyText2"/>
    <w:rsid w:val="003E6BB9"/>
    <w:rPr>
      <w:rFonts w:ascii="Arial" w:eastAsia="Times New Roman" w:hAnsi="Arial" w:cs="Arial"/>
      <w:color w:val="000000"/>
      <w:spacing w:val="-3"/>
      <w:sz w:val="18"/>
      <w:szCs w:val="18"/>
      <w:lang w:val="en-GB" w:eastAsia="en-GB"/>
    </w:rPr>
  </w:style>
  <w:style w:type="character" w:styleId="Hyperlink">
    <w:name w:val="Hyperlink"/>
    <w:basedOn w:val="DefaultParagraphFont"/>
    <w:uiPriority w:val="99"/>
    <w:semiHidden/>
    <w:unhideWhenUsed/>
    <w:rsid w:val="0003740C"/>
    <w:rPr>
      <w:color w:val="0000FF"/>
      <w:u w:val="single"/>
    </w:rPr>
  </w:style>
  <w:style w:type="paragraph" w:styleId="NormalWeb">
    <w:name w:val="Normal (Web)"/>
    <w:basedOn w:val="Normal"/>
    <w:uiPriority w:val="99"/>
    <w:semiHidden/>
    <w:unhideWhenUsed/>
    <w:rsid w:val="00BC1919"/>
    <w:pPr>
      <w:spacing w:before="100" w:beforeAutospacing="1" w:after="100" w:afterAutospacing="1"/>
    </w:pPr>
    <w:rPr>
      <w:lang w:val="en-IN" w:eastAsia="en-IN"/>
    </w:rPr>
  </w:style>
  <w:style w:type="character" w:styleId="Strong">
    <w:name w:val="Strong"/>
    <w:basedOn w:val="DefaultParagraphFont"/>
    <w:uiPriority w:val="22"/>
    <w:qFormat/>
    <w:rsid w:val="00BC1919"/>
    <w:rPr>
      <w:b/>
      <w:bCs/>
    </w:rPr>
  </w:style>
  <w:style w:type="paragraph" w:styleId="ListParagraph">
    <w:name w:val="List Paragraph"/>
    <w:basedOn w:val="Normal"/>
    <w:uiPriority w:val="34"/>
    <w:qFormat/>
    <w:rsid w:val="00DA1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2650">
      <w:bodyDiv w:val="1"/>
      <w:marLeft w:val="0"/>
      <w:marRight w:val="0"/>
      <w:marTop w:val="0"/>
      <w:marBottom w:val="0"/>
      <w:divBdr>
        <w:top w:val="none" w:sz="0" w:space="0" w:color="auto"/>
        <w:left w:val="none" w:sz="0" w:space="0" w:color="auto"/>
        <w:bottom w:val="none" w:sz="0" w:space="0" w:color="auto"/>
        <w:right w:val="none" w:sz="0" w:space="0" w:color="auto"/>
      </w:divBdr>
    </w:div>
    <w:div w:id="1143930966">
      <w:bodyDiv w:val="1"/>
      <w:marLeft w:val="0"/>
      <w:marRight w:val="0"/>
      <w:marTop w:val="0"/>
      <w:marBottom w:val="0"/>
      <w:divBdr>
        <w:top w:val="none" w:sz="0" w:space="0" w:color="auto"/>
        <w:left w:val="none" w:sz="0" w:space="0" w:color="auto"/>
        <w:bottom w:val="none" w:sz="0" w:space="0" w:color="auto"/>
        <w:right w:val="none" w:sz="0" w:space="0" w:color="auto"/>
      </w:divBdr>
    </w:div>
    <w:div w:id="14235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876AAB42D78D43B9FB65973ABAE843" ma:contentTypeVersion="1" ma:contentTypeDescription="Create a new document." ma:contentTypeScope="" ma:versionID="f8f4820b0da777778e4d3b005f6a56dc">
  <xsd:schema xmlns:xsd="http://www.w3.org/2001/XMLSchema" xmlns:xs="http://www.w3.org/2001/XMLSchema" xmlns:p="http://schemas.microsoft.com/office/2006/metadata/properties" xmlns:ns2="62564fee-ac08-4d13-a2b8-6e377c11a94c" targetNamespace="http://schemas.microsoft.com/office/2006/metadata/properties" ma:root="true" ma:fieldsID="08bc60ff296bc6c4bbb5810d36cb3196" ns2:_="">
    <xsd:import namespace="62564fee-ac08-4d13-a2b8-6e377c11a94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64fee-ac08-4d13-a2b8-6e377c11a9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5D27D2D-6A4C-4255-92F5-D59ED9429CF9}">
  <ds:schemaRefs>
    <ds:schemaRef ds:uri="http://schemas.openxmlformats.org/officeDocument/2006/bibliography"/>
  </ds:schemaRefs>
</ds:datastoreItem>
</file>

<file path=customXml/itemProps2.xml><?xml version="1.0" encoding="utf-8"?>
<ds:datastoreItem xmlns:ds="http://schemas.openxmlformats.org/officeDocument/2006/customXml" ds:itemID="{2B3DFC6C-8BDD-4BF6-9217-49AB6DDB0974}">
  <ds:schemaRefs>
    <ds:schemaRef ds:uri="http://schemas.microsoft.com/sharepoint/events"/>
  </ds:schemaRefs>
</ds:datastoreItem>
</file>

<file path=customXml/itemProps3.xml><?xml version="1.0" encoding="utf-8"?>
<ds:datastoreItem xmlns:ds="http://schemas.openxmlformats.org/officeDocument/2006/customXml" ds:itemID="{36A234E1-741D-4767-A2D5-B5FA16F468A0}">
  <ds:schemaRefs>
    <ds:schemaRef ds:uri="http://schemas.microsoft.com/office/2006/metadata/properties"/>
  </ds:schemaRefs>
</ds:datastoreItem>
</file>

<file path=customXml/itemProps4.xml><?xml version="1.0" encoding="utf-8"?>
<ds:datastoreItem xmlns:ds="http://schemas.openxmlformats.org/officeDocument/2006/customXml" ds:itemID="{FFC769E2-7DC3-43B3-A245-78456D977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64fee-ac08-4d13-a2b8-6e377c11a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BEFF94-CBF7-44B1-B11A-30D5821726C8}">
  <ds:schemaRefs>
    <ds:schemaRef ds:uri="http://schemas.microsoft.com/sharepoint/v3/contenttype/forms"/>
  </ds:schemaRefs>
</ds:datastoreItem>
</file>

<file path=customXml/itemProps6.xml><?xml version="1.0" encoding="utf-8"?>
<ds:datastoreItem xmlns:ds="http://schemas.openxmlformats.org/officeDocument/2006/customXml" ds:itemID="{2500338D-AF21-4170-8F5B-7217535C016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Unilever</Company>
  <LinksUpToDate>false</LinksUpToDate>
  <CharactersWithSpaces>3235</CharactersWithSpaces>
  <SharedDoc>false</SharedDoc>
  <HLinks>
    <vt:vector size="6" baseType="variant">
      <vt:variant>
        <vt:i4>2949132</vt:i4>
      </vt:variant>
      <vt:variant>
        <vt:i4>0</vt:i4>
      </vt:variant>
      <vt:variant>
        <vt:i4>0</vt:i4>
      </vt:variant>
      <vt:variant>
        <vt:i4>5</vt:i4>
      </vt:variant>
      <vt:variant>
        <vt:lpwstr>mailto:SCA@unilever.com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ritika.bedi</dc:creator>
  <cp:lastModifiedBy>Kanagarajan, Suresh</cp:lastModifiedBy>
  <cp:revision>4</cp:revision>
  <cp:lastPrinted>2011-09-06T03:43:00Z</cp:lastPrinted>
  <dcterms:created xsi:type="dcterms:W3CDTF">2022-03-07T11:33:00Z</dcterms:created>
  <dcterms:modified xsi:type="dcterms:W3CDTF">2022-03-07T11:45:00Z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JQT2UYZCKVW2-7-175</vt:lpwstr>
  </property>
  <property fmtid="{D5CDD505-2E9C-101B-9397-08002B2CF9AE}" pid="3" name="_dlc_DocIdItemGuid">
    <vt:lpwstr>fc59e055-1b2d-412a-a2cd-03e323aaad67</vt:lpwstr>
  </property>
  <property fmtid="{D5CDD505-2E9C-101B-9397-08002B2CF9AE}" pid="4" name="_dlc_DocIdUrl">
    <vt:lpwstr>http://inside.unilever.com/function/sca/_layouts/DocIdRedir.aspx?ID=JQT2UYZCKVW2-7-175, JQT2UYZCKVW2-7-175</vt:lpwstr>
  </property>
</Properties>
</file>